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26"/>
      </w:tblGrid>
      <w:tr w:rsidR="00386A97" w:rsidRPr="00AF62C3" w:rsidTr="00386A97">
        <w:trPr>
          <w:trHeight w:val="52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600" w:type="dxa"/>
            </w:tcMar>
            <w:vAlign w:val="center"/>
            <w:hideMark/>
          </w:tcPr>
          <w:p w:rsidR="00386A97" w:rsidRPr="00246A82" w:rsidRDefault="00386A97" w:rsidP="00246A82">
            <w:pPr>
              <w:spacing w:after="0" w:line="525" w:lineRule="atLeast"/>
              <w:jc w:val="center"/>
              <w:rPr>
                <w:rFonts w:ascii="Times New Roman" w:eastAsia="Times New Roman" w:hAnsi="Times New Roman" w:cs="2  Titr"/>
                <w:b/>
                <w:bCs/>
                <w:color w:val="FF0000"/>
                <w:sz w:val="27"/>
                <w:szCs w:val="27"/>
              </w:rPr>
            </w:pPr>
            <w:r w:rsidRPr="00246A82">
              <w:rPr>
                <w:rFonts w:ascii="Times New Roman" w:eastAsia="Times New Roman" w:hAnsi="Times New Roman" w:cs="2  Titr" w:hint="cs"/>
                <w:b/>
                <w:bCs/>
                <w:color w:val="FF0000"/>
                <w:sz w:val="27"/>
                <w:szCs w:val="27"/>
                <w:rtl/>
              </w:rPr>
              <w:t>لایحه قانونی رفع تجاوز از تأسیسات آب و برق کشور</w:t>
            </w:r>
          </w:p>
        </w:tc>
      </w:tr>
      <w:tr w:rsidR="00386A97" w:rsidRPr="00246A82" w:rsidTr="00386A97">
        <w:trPr>
          <w:tblCellSpacing w:w="0" w:type="dxa"/>
        </w:trPr>
        <w:tc>
          <w:tcPr>
            <w:tcW w:w="0" w:type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386A97" w:rsidRPr="00246A82" w:rsidRDefault="00386A97" w:rsidP="00386A97">
            <w:pPr>
              <w:spacing w:after="0" w:line="375" w:lineRule="atLeast"/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bookmarkStart w:id="0" w:name="_GoBack"/>
            <w:r w:rsidRPr="00246A8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36"/>
                <w:szCs w:val="36"/>
                <w:rtl/>
              </w:rPr>
              <w:t>لایحه قانونی رفع تجاوز از تأسیسات آب و برق کشور</w:t>
            </w:r>
          </w:p>
          <w:p w:rsidR="00386A97" w:rsidRPr="00246A82" w:rsidRDefault="00386A97" w:rsidP="00386A97">
            <w:pPr>
              <w:spacing w:after="0" w:line="375" w:lineRule="atLeast"/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246A8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‌مصوب ۵۹.۴.۳</w:t>
            </w:r>
          </w:p>
          <w:p w:rsidR="00386A97" w:rsidRPr="00246A82" w:rsidRDefault="00386A97" w:rsidP="00386A97">
            <w:pPr>
              <w:spacing w:after="0" w:line="375" w:lineRule="atLeast"/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246A8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>‌ماده ۱ - هر کس از آب لوله‌کشی و انهار آبیاری و</w:t>
            </w:r>
            <w:r w:rsidRPr="00246A82">
              <w:rPr>
                <w:rFonts w:ascii="Cambria" w:eastAsia="Times New Roman" w:hAnsi="Cambria" w:cs="Cambri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  <w:r w:rsidRPr="00246A8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>شبکه‌های توزیع و خطوط انتقال نیروی</w:t>
            </w:r>
            <w:r w:rsidRPr="00246A82">
              <w:rPr>
                <w:rFonts w:ascii="Cambria" w:eastAsia="Times New Roman" w:hAnsi="Cambria" w:cs="Cambri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  <w:r w:rsidRPr="00246A8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>برق</w:t>
            </w:r>
            <w:r w:rsidRPr="00246A82">
              <w:rPr>
                <w:rFonts w:ascii="Cambria" w:eastAsia="Times New Roman" w:hAnsi="Cambria" w:cs="Cambri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  <w:r w:rsidRPr="00246A8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>استفاده غیر مجاز نماید یا در مؤسسات آب و برق‌دخالت غیر</w:t>
            </w:r>
            <w:r w:rsidRPr="00246A82">
              <w:rPr>
                <w:rFonts w:ascii="Cambria" w:eastAsia="Times New Roman" w:hAnsi="Cambria" w:cs="Cambri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  <w:r w:rsidRPr="00246A8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>قانونی کند به پرداخت مبلغ بیست تا پنجاه هزار ریال جزای نقدی و رفع تجاوز و اعاده وضع سابق محکوم می‌شود و در صورت تکرار یا‌ادامه عمل علاوه بر رفع تجاوز و اعاده وضع سابق به حبس جنحه‌ای از ۶۱ روز تا شش ماه و در هر دو حال به جبران خسارات وارده محکوم خواهد‌شد چنانچه عمل مرتکب بر طبق قوانین دیگر مشمول مجازات بیشتری باشد به مجازات اشد محکوم می‌شود.</w:t>
            </w:r>
          </w:p>
          <w:p w:rsidR="00386A97" w:rsidRPr="00246A82" w:rsidRDefault="00386A97" w:rsidP="00386A97">
            <w:pPr>
              <w:spacing w:after="0" w:line="375" w:lineRule="atLeast"/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246A8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>‌ماده ۲ - هر گاه استفاده یا دخالت به نفع اشخاص حقوقی باشد مجازات مقرر در ماده ۱ درباره مدیر مسئول شخص حقوقی اعمال خواهد شد مگر‌آن که مشارالیه اثبات نماید که دستوردهنده شخص دیگری بوده که در این صورت مجازات مقرر درباره دستوردهنده اجرا خواهد شد.</w:t>
            </w:r>
          </w:p>
          <w:p w:rsidR="00386A97" w:rsidRPr="00246A82" w:rsidRDefault="00386A97" w:rsidP="00386A97">
            <w:pPr>
              <w:spacing w:after="0" w:line="375" w:lineRule="atLeast"/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246A8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>‌ماده ۳ - مجازات پیش‌بینی شده در ماده ۱ برای کارگران و افرادی نیز که به دستور دیگری در تأسیسات</w:t>
            </w:r>
            <w:r w:rsidRPr="00246A82">
              <w:rPr>
                <w:rFonts w:ascii="Cambria" w:eastAsia="Times New Roman" w:hAnsi="Cambria" w:cs="Cambri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  <w:r w:rsidRPr="00246A8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>آب و برق</w:t>
            </w:r>
            <w:r w:rsidRPr="00246A82">
              <w:rPr>
                <w:rFonts w:ascii="Cambria" w:eastAsia="Times New Roman" w:hAnsi="Cambria" w:cs="Cambri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  <w:r w:rsidRPr="00246A8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>دخالت غیر قانونی می‌کنند مقرر‌است.</w:t>
            </w:r>
          </w:p>
          <w:p w:rsidR="00386A97" w:rsidRPr="00246A82" w:rsidRDefault="00386A97" w:rsidP="00386A97">
            <w:pPr>
              <w:spacing w:after="0" w:line="375" w:lineRule="atLeast"/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246A8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>‌ماده ۴ - هر گاه مرتکب یا کارگران و افراد مذکور از مستخدمین شاغل یا بازنشسته سازمانهای ذیربط باشند به حداکثر مجازات مقرر در ماده ۱ و‌انفصال موقت از شش ماه تا سه سال و یا انفصال دائم و قطع حقوق بازنشستگی در مورد بازنشستگان محکوم می‌شوند.</w:t>
            </w:r>
          </w:p>
          <w:p w:rsidR="00386A97" w:rsidRPr="00246A82" w:rsidRDefault="00386A97" w:rsidP="00386A97">
            <w:pPr>
              <w:spacing w:after="0" w:line="375" w:lineRule="atLeast"/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246A8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>‌ماده ۵ - افرادی که قبل از تصویب این قانون مرتکب اعمال مذکور در ماده ۱ شده‌اند مکلفند ظرف یک ماه از تاریخ اعلام سازمانهای ذینفع هزینه‌خرابیهای حاصله را به تشخیص سازمانهای مذکور بپردازند در غیر این صورت به مجازات مقرر در همان ماده و رفع تجاوز و ترمیم و اعاده وضع سابق و‌جبران خسارات وارده محکوم خواهند شد.</w:t>
            </w:r>
          </w:p>
          <w:p w:rsidR="00386A97" w:rsidRPr="00246A82" w:rsidRDefault="00386A97" w:rsidP="00386A97">
            <w:pPr>
              <w:spacing w:after="0" w:line="375" w:lineRule="atLeast"/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246A8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>‌ماده ۶ - تعقیب کیفری و اجرای احکام صادره در هر مرحله که باشد در صورت ترمیم خرابیها و رفع تجاوز و اعاده وضع سابق با گذشت سازمانهای‌ذینفع موقوف خواهد شد.</w:t>
            </w:r>
          </w:p>
          <w:p w:rsidR="00386A97" w:rsidRPr="00246A82" w:rsidRDefault="00386A97" w:rsidP="00386A97">
            <w:pPr>
              <w:spacing w:after="0" w:line="375" w:lineRule="atLeast"/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246A8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>‌ماده ۷ - دادسراها پس از وصول پرونده و به در خواست سازمان ذینفع فوراً و خارج از نوبت دستور رفع تجاوز و ترمیم خرابیهای حاصله و اعاده‌وضع سابق را به هزینه مرتکب خواهند داد. هر گاه مرتکب از تأدیه هزینه خودداری نماید سازمان ذینفع به اجازه دادسراها برای ترمیم خرابیها و اعاده‌وضع سابق اقدام خواهد نمود و سپس هزینه‌های انجام شده را با اضافه ۱۰% از مرتکب وصول خواهد کرد.</w:t>
            </w:r>
          </w:p>
          <w:p w:rsidR="00386A97" w:rsidRPr="00246A82" w:rsidRDefault="00386A97" w:rsidP="00386A97">
            <w:pPr>
              <w:spacing w:after="0" w:line="375" w:lineRule="atLeast"/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246A8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>‌ماده ۸ - هر کس نسبت به عملیات اجرایی که به منظور احداث تأسیسات آب و</w:t>
            </w:r>
            <w:r w:rsidRPr="00246A82">
              <w:rPr>
                <w:rFonts w:ascii="Cambria" w:eastAsia="Times New Roman" w:hAnsi="Cambria" w:cs="Cambri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  <w:r w:rsidRPr="00246A8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>برق</w:t>
            </w:r>
            <w:r w:rsidRPr="00246A82">
              <w:rPr>
                <w:rFonts w:ascii="Cambria" w:eastAsia="Times New Roman" w:hAnsi="Cambria" w:cs="Cambri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  <w:r w:rsidRPr="00246A8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انجام می‌شود مزاحمت یا ممانعت به عمل آورد به حبس‌جنحه‌ای از ۶۱ روز تا شش ماه و جبران خسارات وارده </w:t>
            </w:r>
            <w:r w:rsidRPr="00246A8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محکوم خواهد شد به علاوه دادسراها مکلفند که به در خواست سازمانهای ذینفع فوراً و خارج‌از نوبت دستور رفع مزاحمت یا ممانعت صادر نمایند.</w:t>
            </w:r>
          </w:p>
          <w:p w:rsidR="00386A97" w:rsidRPr="00246A82" w:rsidRDefault="00386A97" w:rsidP="00386A97">
            <w:pPr>
              <w:spacing w:after="0" w:line="375" w:lineRule="atLeast"/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246A8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>‌ماده ۹ - چنانچه در مسیر و حریم خطوط انتقال و توزیع نیروی</w:t>
            </w:r>
            <w:r w:rsidRPr="00246A82">
              <w:rPr>
                <w:rFonts w:ascii="Cambria" w:eastAsia="Times New Roman" w:hAnsi="Cambria" w:cs="Cambri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  <w:r w:rsidRPr="00246A8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>برق و حریم کانالها و انهار آبیاری احداث ساختمان یا درختکاری و هر تصرف‌خلاف مقررات شده یا بشود سازمانها آب و برق</w:t>
            </w:r>
            <w:r w:rsidRPr="00246A82">
              <w:rPr>
                <w:rFonts w:ascii="Cambria" w:eastAsia="Times New Roman" w:hAnsi="Cambria" w:cs="Cambri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  <w:r w:rsidRPr="00246A8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>بر حسب مورد با اعطای مهلت مناسب با حضور نماینده دادستان مستحدثات غیر مجاز را قلع و قمع و‌رفع تجاوز خواهند نمود. شهربانی و ژاندارمری مکلفند که به تقاضای سازمانهای ذیربط برای اعزام مأموران کافی و انجام وظائف مزبور اقدام نمایند.</w:t>
            </w:r>
          </w:p>
          <w:p w:rsidR="00386A97" w:rsidRPr="00246A82" w:rsidRDefault="00386A97" w:rsidP="00386A97">
            <w:pPr>
              <w:spacing w:after="0" w:line="375" w:lineRule="atLeast"/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246A8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>‌ماده ۱۰ - اعطای پروانه ساختمان و انشعاب آب و برق و</w:t>
            </w:r>
            <w:r w:rsidRPr="00246A82">
              <w:rPr>
                <w:rFonts w:ascii="Cambria" w:eastAsia="Times New Roman" w:hAnsi="Cambria" w:cs="Cambri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  <w:r w:rsidRPr="00246A8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>گاز و سایر خدمات شهری در مسیر و حریم موضوع ماده ۹ ممنوع است.</w:t>
            </w:r>
          </w:p>
        </w:tc>
      </w:tr>
      <w:bookmarkEnd w:id="0"/>
    </w:tbl>
    <w:p w:rsidR="00A17A52" w:rsidRPr="00246A82" w:rsidRDefault="00A17A52">
      <w:pPr>
        <w:rPr>
          <w:rFonts w:cs="B Nazanin"/>
        </w:rPr>
      </w:pPr>
    </w:p>
    <w:sectPr w:rsidR="00A17A52" w:rsidRPr="00246A82" w:rsidSect="00FB2F7D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86A97"/>
    <w:rsid w:val="00246A82"/>
    <w:rsid w:val="00386A97"/>
    <w:rsid w:val="0053686B"/>
    <w:rsid w:val="00A17A52"/>
    <w:rsid w:val="00AF62C3"/>
    <w:rsid w:val="00F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karimi</dc:creator>
  <cp:keywords/>
  <dc:description/>
  <cp:lastModifiedBy>m</cp:lastModifiedBy>
  <cp:revision>4</cp:revision>
  <dcterms:created xsi:type="dcterms:W3CDTF">2016-05-30T07:55:00Z</dcterms:created>
  <dcterms:modified xsi:type="dcterms:W3CDTF">2018-05-10T05:46:00Z</dcterms:modified>
</cp:coreProperties>
</file>