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09" w:rsidRPr="00647FE1" w:rsidRDefault="007828CB" w:rsidP="00647FE1">
      <w:pPr>
        <w:bidi/>
        <w:jc w:val="center"/>
        <w:rPr>
          <w:rFonts w:ascii="Tahoma" w:hAnsi="Tahoma" w:cs="B Nazanin"/>
          <w:b/>
          <w:bCs/>
          <w:color w:val="545C66"/>
          <w:sz w:val="32"/>
          <w:szCs w:val="32"/>
        </w:rPr>
      </w:pPr>
      <w:r w:rsidRPr="00647FE1">
        <w:rPr>
          <w:rFonts w:ascii="Tahoma" w:hAnsi="Tahoma" w:cs="B Nazanin"/>
          <w:b/>
          <w:bCs/>
          <w:color w:val="545C66"/>
          <w:sz w:val="32"/>
          <w:szCs w:val="32"/>
          <w:rtl/>
        </w:rPr>
        <w:t>قانون منع فروش و واگذاري اراضي فاقد كاربري مسكوني براي امر مسكن به شركتهاي</w:t>
      </w:r>
      <w:r w:rsidRPr="00647FE1">
        <w:rPr>
          <w:rFonts w:ascii="Tahoma" w:hAnsi="Tahoma" w:cs="B Nazanin"/>
          <w:b/>
          <w:bCs/>
          <w:color w:val="545C66"/>
          <w:sz w:val="32"/>
          <w:szCs w:val="32"/>
        </w:rPr>
        <w:t xml:space="preserve"> </w:t>
      </w:r>
      <w:r w:rsidRPr="00647FE1">
        <w:rPr>
          <w:rFonts w:ascii="Tahoma" w:hAnsi="Tahoma" w:cs="B Nazanin"/>
          <w:b/>
          <w:bCs/>
          <w:color w:val="545C66"/>
          <w:sz w:val="32"/>
          <w:szCs w:val="32"/>
          <w:rtl/>
        </w:rPr>
        <w:t>تعاوني مسكن و ساير اشخاص حقوقي و حقيقي</w:t>
      </w:r>
    </w:p>
    <w:p w:rsidR="0088217C" w:rsidRDefault="007828CB" w:rsidP="0088217C">
      <w:pPr>
        <w:bidi/>
        <w:jc w:val="both"/>
        <w:rPr>
          <w:rFonts w:ascii="Tahoma" w:hAnsi="Tahoma" w:cs="B Nazanin"/>
          <w:color w:val="545C66"/>
          <w:rtl/>
          <w:lang w:bidi="fa-IR"/>
        </w:rPr>
      </w:pPr>
      <w:r w:rsidRPr="0088217C">
        <w:rPr>
          <w:rFonts w:ascii="Tahoma" w:hAnsi="Tahoma" w:cs="B Nazanin"/>
          <w:color w:val="545C66"/>
          <w:sz w:val="28"/>
          <w:szCs w:val="28"/>
        </w:rPr>
        <w:br/>
      </w:r>
      <w:r w:rsidRPr="0088217C">
        <w:rPr>
          <w:rFonts w:ascii="Tahoma" w:hAnsi="Tahoma" w:cs="B Nazanin"/>
          <w:color w:val="545C66"/>
          <w:sz w:val="28"/>
          <w:szCs w:val="28"/>
          <w:rtl/>
        </w:rPr>
        <w:t xml:space="preserve">ماده1- </w:t>
      </w:r>
      <w:r w:rsidRPr="004F4C39">
        <w:rPr>
          <w:rFonts w:ascii="Tahoma" w:hAnsi="Tahoma" w:cs="B Nazanin"/>
          <w:color w:val="545C66"/>
          <w:rtl/>
        </w:rPr>
        <w:t>از تاريخ لازم الاجرا شدن اين</w:t>
      </w:r>
      <w:r w:rsidRPr="004F4C39">
        <w:rPr>
          <w:rFonts w:ascii="Tahoma" w:hAnsi="Tahoma" w:cs="B Nazanin"/>
          <w:color w:val="545C66"/>
        </w:rPr>
        <w:t xml:space="preserve"> </w:t>
      </w:r>
      <w:r w:rsidR="00821E0B" w:rsidRPr="0088217C">
        <w:rPr>
          <w:rFonts w:ascii="Tahoma" w:hAnsi="Tahoma" w:cs="B Nazanin"/>
          <w:color w:val="545C66"/>
          <w:rtl/>
        </w:rPr>
        <w:t>قانون منع فروش و واگذاري اراضي فاقد كاربري مسكوني براي امر مسكن به شركتهاي</w:t>
      </w:r>
      <w:r w:rsidR="00821E0B" w:rsidRPr="0088217C">
        <w:rPr>
          <w:rFonts w:ascii="Tahoma" w:hAnsi="Tahoma" w:cs="B Nazanin"/>
          <w:color w:val="545C66"/>
        </w:rPr>
        <w:t xml:space="preserve"> </w:t>
      </w:r>
      <w:r w:rsidR="00821E0B" w:rsidRPr="0088217C">
        <w:rPr>
          <w:rFonts w:ascii="Tahoma" w:hAnsi="Tahoma" w:cs="B Nazanin"/>
          <w:color w:val="545C66"/>
          <w:rtl/>
        </w:rPr>
        <w:t>تعاوني مسكن و ساير اشخاص حقوقي و حقيقي</w:t>
      </w:r>
    </w:p>
    <w:p w:rsidR="0088217C" w:rsidRDefault="00821E0B" w:rsidP="004F4C39">
      <w:pPr>
        <w:bidi/>
        <w:jc w:val="both"/>
        <w:rPr>
          <w:rFonts w:ascii="Tahoma" w:hAnsi="Tahoma" w:cs="B Nazanin"/>
          <w:color w:val="545C66"/>
          <w:rtl/>
        </w:rPr>
      </w:pPr>
      <w:r w:rsidRPr="0088217C">
        <w:rPr>
          <w:rFonts w:ascii="Tahoma" w:hAnsi="Tahoma" w:cs="B Nazanin"/>
          <w:b/>
          <w:bCs/>
          <w:color w:val="545C66"/>
          <w:rtl/>
        </w:rPr>
        <w:t>ماده1</w:t>
      </w:r>
      <w:r w:rsidRPr="0088217C">
        <w:rPr>
          <w:rFonts w:ascii="Tahoma" w:hAnsi="Tahoma" w:cs="B Nazanin"/>
          <w:color w:val="545C66"/>
          <w:rtl/>
        </w:rPr>
        <w:t>- از تاريخ لازم الاجرا شدن اين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قانون هرگونه واگذاري و نقل و انتقال اراضي به اشخاص حقيقي و حقوقي و شركتهاي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تعاوني مسكن اعم از شركتهاي تعاوني مسكن كارمندي و كارگري و تعاونيهاي مسكن كاركنان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نيروهاي نظامي و انتظامي براي امر مسكن در داخل محدوده (قانوني) شهرها، شهركها و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شهرهاي جديد موكول به اخذ گواهي مبني بر نداشتن كاربري معارض و ضوابط ساخت و ساز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متناسب با نياز و هدف متقاضيان در اراضي مورد نظر از مراجع مذكور در مواد (3) و (4</w:t>
      </w:r>
      <w:r w:rsidR="004F4C39">
        <w:rPr>
          <w:rFonts w:ascii="Tahoma" w:hAnsi="Tahoma" w:cs="B Nazanin" w:hint="cs"/>
          <w:color w:val="545C66"/>
          <w:rtl/>
        </w:rPr>
        <w:t>) ا</w:t>
      </w:r>
      <w:r w:rsidRPr="0088217C">
        <w:rPr>
          <w:rFonts w:ascii="Tahoma" w:hAnsi="Tahoma" w:cs="B Nazanin"/>
          <w:color w:val="545C66"/>
          <w:rtl/>
        </w:rPr>
        <w:t>ين قانون مي‌باشد</w:t>
      </w:r>
      <w:r w:rsidRPr="0088217C">
        <w:rPr>
          <w:rFonts w:ascii="Tahoma" w:hAnsi="Tahoma" w:cs="B Nazanin"/>
          <w:color w:val="545C66"/>
        </w:rPr>
        <w:t>.</w:t>
      </w:r>
    </w:p>
    <w:p w:rsidR="0088217C" w:rsidRDefault="00821E0B" w:rsidP="0088217C">
      <w:pPr>
        <w:bidi/>
        <w:jc w:val="both"/>
        <w:rPr>
          <w:rFonts w:ascii="Tahoma" w:hAnsi="Tahoma" w:cs="B Nazanin"/>
          <w:color w:val="545C66"/>
          <w:rtl/>
        </w:rPr>
      </w:pPr>
      <w:r w:rsidRPr="0088217C">
        <w:rPr>
          <w:rFonts w:ascii="Tahoma" w:hAnsi="Tahoma" w:cs="B Nazanin"/>
          <w:b/>
          <w:bCs/>
          <w:color w:val="545C66"/>
          <w:rtl/>
        </w:rPr>
        <w:t>ماده 2-</w:t>
      </w:r>
      <w:r w:rsidRPr="0088217C">
        <w:rPr>
          <w:rFonts w:ascii="Tahoma" w:hAnsi="Tahoma" w:cs="B Nazanin"/>
          <w:color w:val="545C66"/>
          <w:rtl/>
        </w:rPr>
        <w:t xml:space="preserve"> دفاتر اسناد رسمي و كليه مراجع قانوني واگذار كننده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زمين اعم از سازمانها، نهادها و دستگاههاي دولتي و غير دولتي موظفند قبل از هرگونه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نقل و انتقال و يا واگذاري زمين به شركتهاي تعاوني مسكن و اشخاص حقيقي و حقوقي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موضوع بلامانع بودن احداث واحدهاي مسكوني در اراضي مورد نظر را طبق مواد آتي از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مراجع تعيين شده در اين قانون استعلام و پيوست مدارك نمايند. اعتبار اين گواهي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حداكثر دو سال از تاريخ صدور مي‌باشد</w:t>
      </w:r>
      <w:r w:rsidRPr="0088217C">
        <w:rPr>
          <w:rFonts w:ascii="Tahoma" w:hAnsi="Tahoma" w:cs="B Nazanin"/>
          <w:color w:val="545C66"/>
        </w:rPr>
        <w:t>.</w:t>
      </w:r>
    </w:p>
    <w:p w:rsidR="0088217C" w:rsidRDefault="00821E0B" w:rsidP="0088217C">
      <w:pPr>
        <w:bidi/>
        <w:jc w:val="both"/>
        <w:rPr>
          <w:rFonts w:ascii="Tahoma" w:hAnsi="Tahoma" w:cs="B Nazanin"/>
          <w:color w:val="545C66"/>
          <w:rtl/>
        </w:rPr>
      </w:pPr>
      <w:r w:rsidRPr="0088217C">
        <w:rPr>
          <w:rFonts w:ascii="Tahoma" w:hAnsi="Tahoma" w:cs="B Nazanin"/>
          <w:b/>
          <w:bCs/>
          <w:color w:val="545C66"/>
          <w:rtl/>
        </w:rPr>
        <w:t>ماده 3-</w:t>
      </w:r>
      <w:r w:rsidRPr="0088217C">
        <w:rPr>
          <w:rFonts w:ascii="Tahoma" w:hAnsi="Tahoma" w:cs="B Nazanin"/>
          <w:color w:val="545C66"/>
          <w:rtl/>
        </w:rPr>
        <w:t xml:space="preserve"> كاربري، ضوابط ساختماني و بلامانع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بودن نقل و انتقال يا واگذاري زمين براي امر مسكن به شركتهاي تعاوني مسكن و اشخاص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حقيقي و حقوقي در داخل محدوده (قانوني) شهرها، بايد از طريق شهرداري مربوط و براساس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طرحهاي مصوب توسعه شهري بطور كتبي اعلام و گواهي شده باشد</w:t>
      </w:r>
      <w:r w:rsidRPr="0088217C">
        <w:rPr>
          <w:rFonts w:ascii="Tahoma" w:hAnsi="Tahoma" w:cs="B Nazanin"/>
          <w:color w:val="545C66"/>
        </w:rPr>
        <w:t>.</w:t>
      </w:r>
    </w:p>
    <w:p w:rsidR="0088217C" w:rsidRDefault="00821E0B" w:rsidP="0088217C">
      <w:pPr>
        <w:bidi/>
        <w:jc w:val="both"/>
        <w:rPr>
          <w:rFonts w:ascii="Tahoma" w:hAnsi="Tahoma" w:cs="B Nazanin"/>
          <w:color w:val="545C66"/>
          <w:rtl/>
        </w:rPr>
      </w:pPr>
      <w:r w:rsidRPr="0088217C">
        <w:rPr>
          <w:rFonts w:ascii="Tahoma" w:hAnsi="Tahoma" w:cs="B Nazanin"/>
          <w:b/>
          <w:bCs/>
          <w:color w:val="545C66"/>
          <w:rtl/>
        </w:rPr>
        <w:t>ماده 4-</w:t>
      </w:r>
      <w:r w:rsidRPr="0088217C">
        <w:rPr>
          <w:rFonts w:ascii="Tahoma" w:hAnsi="Tahoma" w:cs="B Nazanin"/>
          <w:color w:val="545C66"/>
          <w:rtl/>
        </w:rPr>
        <w:t xml:space="preserve"> هرگونه نقل و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انتقال و واگذاري زمين به شركتهاي تعاوني مسكن و اشخاص حقيقي و حقوقي براي امر مسكن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در خارج محدوده (قانوني) شهرها اعم از داخل و يا خارج از حريم شهرها بجزء در محدوده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مصوب شهرهاي جديد و شهركهايي كه طبق مقررات و براساس طرحهاي مصوب احداث شده يا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مي‌شوند، ممنوع مي‌باشد</w:t>
      </w:r>
      <w:r w:rsidRPr="0088217C">
        <w:rPr>
          <w:rFonts w:ascii="Tahoma" w:hAnsi="Tahoma" w:cs="B Nazanin"/>
          <w:color w:val="545C66"/>
        </w:rPr>
        <w:t>.</w:t>
      </w:r>
    </w:p>
    <w:p w:rsidR="0088217C" w:rsidRDefault="00821E0B" w:rsidP="0088217C">
      <w:pPr>
        <w:bidi/>
        <w:jc w:val="both"/>
        <w:rPr>
          <w:rFonts w:ascii="Tahoma" w:hAnsi="Tahoma" w:cs="B Nazanin"/>
          <w:color w:val="545C66"/>
          <w:rtl/>
        </w:rPr>
      </w:pPr>
      <w:r w:rsidRPr="0088217C">
        <w:rPr>
          <w:rFonts w:ascii="Tahoma" w:hAnsi="Tahoma" w:cs="B Nazanin"/>
          <w:b/>
          <w:bCs/>
          <w:color w:val="545C66"/>
          <w:rtl/>
        </w:rPr>
        <w:t>ماده 5</w:t>
      </w:r>
      <w:r w:rsidRPr="0088217C">
        <w:rPr>
          <w:rFonts w:ascii="Tahoma" w:hAnsi="Tahoma" w:cs="B Nazanin"/>
          <w:color w:val="545C66"/>
          <w:rtl/>
        </w:rPr>
        <w:t>- ادارات ثبت اسناد و املاك موظفند تائيديه هاي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زير را در مورد تهيه نقشه‌هاي تفكيك اراضي و املاك و انجام قانوني مراحل تفكيك، به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شرح زير اخذ نمايند</w:t>
      </w:r>
      <w:r w:rsidRPr="0088217C">
        <w:rPr>
          <w:rFonts w:ascii="Tahoma" w:hAnsi="Tahoma" w:cs="B Nazanin"/>
          <w:color w:val="545C66"/>
        </w:rPr>
        <w:t>:</w:t>
      </w:r>
    </w:p>
    <w:p w:rsidR="0088217C" w:rsidRDefault="00821E0B" w:rsidP="0088217C">
      <w:pPr>
        <w:bidi/>
        <w:jc w:val="both"/>
        <w:rPr>
          <w:rFonts w:ascii="Tahoma" w:hAnsi="Tahoma" w:cs="B Nazanin"/>
          <w:color w:val="545C66"/>
          <w:rtl/>
        </w:rPr>
      </w:pPr>
      <w:r w:rsidRPr="0088217C">
        <w:rPr>
          <w:rFonts w:ascii="Tahoma" w:hAnsi="Tahoma" w:cs="B Nazanin"/>
          <w:color w:val="545C66"/>
          <w:rtl/>
        </w:rPr>
        <w:t>الف. تفكيك اراضي و املاك در داخل محدوده (قانوني) شهر و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حريم شهر از نظر رعايت مصوبات طرحاي جامع و هادي شهري از شهرداري مربوط</w:t>
      </w:r>
      <w:r w:rsidRPr="0088217C">
        <w:rPr>
          <w:rFonts w:ascii="Tahoma" w:hAnsi="Tahoma" w:cs="B Nazanin"/>
          <w:color w:val="545C66"/>
        </w:rPr>
        <w:t>.</w:t>
      </w:r>
    </w:p>
    <w:p w:rsidR="0088217C" w:rsidRDefault="00821E0B" w:rsidP="0088217C">
      <w:pPr>
        <w:bidi/>
        <w:jc w:val="both"/>
        <w:rPr>
          <w:rFonts w:ascii="Tahoma" w:hAnsi="Tahoma" w:cs="B Nazanin"/>
          <w:color w:val="545C66"/>
          <w:rtl/>
        </w:rPr>
      </w:pPr>
      <w:r w:rsidRPr="0088217C">
        <w:rPr>
          <w:rFonts w:ascii="Tahoma" w:hAnsi="Tahoma" w:cs="B Nazanin"/>
          <w:color w:val="545C66"/>
          <w:rtl/>
        </w:rPr>
        <w:t>ب</w:t>
      </w:r>
      <w:r w:rsidRPr="0088217C">
        <w:rPr>
          <w:rFonts w:ascii="Tahoma" w:hAnsi="Tahoma" w:cs="B Nazanin"/>
          <w:color w:val="545C66"/>
        </w:rPr>
        <w:t xml:space="preserve">. </w:t>
      </w:r>
      <w:r w:rsidRPr="0088217C">
        <w:rPr>
          <w:rFonts w:ascii="Tahoma" w:hAnsi="Tahoma" w:cs="B Nazanin"/>
          <w:color w:val="545C66"/>
          <w:rtl/>
        </w:rPr>
        <w:t>تفكيك اراضي و املاك واقع در خارج از حريم شهرها از نظر رعايت كاربري و ضوابط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طرحهاي جامع ناحيه‌اي و در صورت عدم تهيه طرح براي ناحيه مورد نظر، از نظر رعايت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ضوابط آيين نامه مربوط به استفاده از اراضي و احداث بنا و تاسيسات در خارج از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محدوده قانوني و حريم شهرها (مصوب 1355 هيئت وزيران) و اصلاحات بعدي آن، از سازمان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مسكن و شهرسازي استان</w:t>
      </w:r>
      <w:r w:rsidRPr="0088217C">
        <w:rPr>
          <w:rFonts w:ascii="Tahoma" w:hAnsi="Tahoma" w:cs="B Nazanin"/>
          <w:color w:val="545C66"/>
        </w:rPr>
        <w:t>.</w:t>
      </w:r>
    </w:p>
    <w:p w:rsidR="00E4140E" w:rsidRDefault="00821E0B" w:rsidP="0088217C">
      <w:pPr>
        <w:bidi/>
        <w:jc w:val="both"/>
        <w:rPr>
          <w:rFonts w:ascii="Tahoma" w:hAnsi="Tahoma" w:cs="B Nazanin"/>
          <w:color w:val="545C66"/>
          <w:rtl/>
        </w:rPr>
      </w:pPr>
      <w:r w:rsidRPr="0088217C">
        <w:rPr>
          <w:rFonts w:ascii="Tahoma" w:hAnsi="Tahoma" w:cs="B Nazanin"/>
          <w:color w:val="545C66"/>
          <w:rtl/>
        </w:rPr>
        <w:t>تبصره: در داخل محدوده روستاها مرجع تهيه و تائيد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نقشه‌هاي مربوط بنياد مسكن انقلاب اسلامي است</w:t>
      </w:r>
      <w:r w:rsidRPr="0088217C">
        <w:rPr>
          <w:rFonts w:ascii="Tahoma" w:hAnsi="Tahoma" w:cs="B Nazanin"/>
          <w:color w:val="545C66"/>
        </w:rPr>
        <w:t>.</w:t>
      </w:r>
      <w:r w:rsidRPr="0088217C">
        <w:rPr>
          <w:rFonts w:ascii="Tahoma" w:hAnsi="Tahoma" w:cs="B Nazanin"/>
          <w:color w:val="545C66"/>
        </w:rPr>
        <w:br/>
      </w:r>
      <w:r w:rsidRPr="0088217C">
        <w:rPr>
          <w:rFonts w:ascii="Tahoma" w:hAnsi="Tahoma" w:cs="B Nazanin"/>
          <w:b/>
          <w:bCs/>
          <w:color w:val="545C66"/>
          <w:rtl/>
        </w:rPr>
        <w:t>ماده 6-</w:t>
      </w:r>
      <w:r w:rsidRPr="0088217C">
        <w:rPr>
          <w:rFonts w:ascii="Tahoma" w:hAnsi="Tahoma" w:cs="B Nazanin"/>
          <w:color w:val="545C66"/>
          <w:rtl/>
        </w:rPr>
        <w:t xml:space="preserve"> هر نوع نقل و انتقال اعم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از رسمي و عادي، تفكيك، افراز، صدور سند و تغيير كاربري در مورد زمينهاي موضوع اين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قانون، بدون رعايت مفاد اين قانون و مقررات مربوط ممنوع است. در صورت تخلف، متخلفان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از جمله هيئت مديره شركت تعاوني ذيربط، مسئول جبران خسارت وارد شده به اشخاص حقيقي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و حقوقي، شهرداريها، دولت و اعضاي شركتهاي تعاوني مسكن مي‌باشند</w:t>
      </w:r>
      <w:r w:rsidRPr="0088217C">
        <w:rPr>
          <w:rFonts w:ascii="Tahoma" w:hAnsi="Tahoma" w:cs="B Nazanin"/>
          <w:color w:val="545C66"/>
        </w:rPr>
        <w:t>.</w:t>
      </w:r>
    </w:p>
    <w:p w:rsidR="00E4140E" w:rsidRDefault="00821E0B" w:rsidP="00E4140E">
      <w:pPr>
        <w:bidi/>
        <w:jc w:val="both"/>
        <w:rPr>
          <w:rFonts w:ascii="Tahoma" w:hAnsi="Tahoma" w:cs="B Nazanin"/>
          <w:color w:val="545C66"/>
          <w:rtl/>
        </w:rPr>
      </w:pPr>
      <w:r w:rsidRPr="0088217C">
        <w:rPr>
          <w:rFonts w:ascii="Tahoma" w:hAnsi="Tahoma" w:cs="B Nazanin"/>
          <w:b/>
          <w:bCs/>
          <w:color w:val="545C66"/>
          <w:rtl/>
        </w:rPr>
        <w:lastRenderedPageBreak/>
        <w:t>ماده 7-</w:t>
      </w:r>
      <w:r w:rsidRPr="0088217C">
        <w:rPr>
          <w:rFonts w:ascii="Tahoma" w:hAnsi="Tahoma" w:cs="B Nazanin"/>
          <w:color w:val="545C66"/>
          <w:rtl/>
        </w:rPr>
        <w:t xml:space="preserve"> مراجعي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كه خارج از حدود وظايف خود در حريم يا خارج از حريم شهرها تصميم‌گيري كنند و به هر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نحو به ساخت و سازهاي غيرقانوني و برخلاف مفاداين قانون اقدام نمايند و يا مؤثر در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احداث اين گونه بناها باشند و يا به نحوي در اين گونه اقدامات خلاف مشاركت نمايند،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طبق اين قانون متخلف محسوب مي‌شوند و با آنها برابر مقررات رفتار خواهد شد</w:t>
      </w:r>
      <w:r w:rsidRPr="0088217C">
        <w:rPr>
          <w:rFonts w:ascii="Tahoma" w:hAnsi="Tahoma" w:cs="B Nazanin"/>
          <w:color w:val="545C66"/>
        </w:rPr>
        <w:t>.</w:t>
      </w:r>
    </w:p>
    <w:p w:rsidR="00AB096C" w:rsidRDefault="00821E0B" w:rsidP="00AB096C">
      <w:pPr>
        <w:bidi/>
        <w:jc w:val="both"/>
        <w:rPr>
          <w:rFonts w:ascii="Tahoma" w:hAnsi="Tahoma" w:cs="B Nazanin"/>
          <w:color w:val="545C66"/>
        </w:rPr>
      </w:pPr>
      <w:r w:rsidRPr="00E4140E">
        <w:rPr>
          <w:rFonts w:ascii="Tahoma" w:hAnsi="Tahoma" w:cs="B Nazanin"/>
          <w:b/>
          <w:bCs/>
          <w:color w:val="545C66"/>
          <w:rtl/>
        </w:rPr>
        <w:t>ماده</w:t>
      </w:r>
      <w:r w:rsidR="00E4140E">
        <w:rPr>
          <w:rFonts w:ascii="Tahoma" w:hAnsi="Tahoma" w:cs="B Nazanin" w:hint="cs"/>
          <w:b/>
          <w:bCs/>
          <w:color w:val="545C66"/>
          <w:rtl/>
        </w:rPr>
        <w:t xml:space="preserve"> 8- </w:t>
      </w:r>
      <w:r w:rsidRPr="0088217C">
        <w:rPr>
          <w:rFonts w:ascii="Tahoma" w:hAnsi="Tahoma" w:cs="B Nazanin"/>
          <w:color w:val="545C66"/>
          <w:rtl/>
        </w:rPr>
        <w:t>كليه سازمانها، مؤسسات و شركتهاي تامين كننده خدمات آب، برق، گاز، تلفن و نظاير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آن مكلفند خطوط و انشعاب به ساختمانها را برحسب مراحل مختلف عمليات ساختماني فقط در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قبال ارائه پروانه معتبر ساختماني، گواهي عدم خلاف يا گواهي پايان ساختمان معتبر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صادر شده توسط مراجع مسئول صدور پروانه و ذكر شماره و تاريخ مدارك مذكور در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قراردادهاي واگذاري، تامين و واگذار نمايند</w:t>
      </w:r>
      <w:r w:rsidRPr="0088217C">
        <w:rPr>
          <w:rFonts w:ascii="Tahoma" w:hAnsi="Tahoma" w:cs="B Nazanin"/>
          <w:color w:val="545C66"/>
        </w:rPr>
        <w:t>.</w:t>
      </w:r>
    </w:p>
    <w:p w:rsidR="00E4140E" w:rsidRDefault="00821E0B" w:rsidP="00AB096C">
      <w:pPr>
        <w:bidi/>
        <w:jc w:val="both"/>
        <w:rPr>
          <w:rFonts w:ascii="Tahoma" w:hAnsi="Tahoma" w:cs="B Nazanin"/>
          <w:color w:val="545C66"/>
          <w:rtl/>
        </w:rPr>
      </w:pPr>
      <w:r w:rsidRPr="0088217C">
        <w:rPr>
          <w:rFonts w:ascii="Tahoma" w:hAnsi="Tahoma" w:cs="B Nazanin"/>
          <w:color w:val="545C66"/>
        </w:rPr>
        <w:br/>
      </w:r>
      <w:r w:rsidRPr="0088217C">
        <w:rPr>
          <w:rFonts w:ascii="Tahoma" w:hAnsi="Tahoma" w:cs="B Nazanin"/>
          <w:color w:val="545C66"/>
          <w:rtl/>
        </w:rPr>
        <w:t>واگذاري خطوط و انشعاب اينگونه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خدمات به واحدهاي مسكوني و صنفي هرگونه بنايي كه بطور غيرمجاز و برخلاف ضوابط و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مقررات اجرايي طرحهاي مصوب احداث شود ممنوع مي‌باشد</w:t>
      </w:r>
    </w:p>
    <w:p w:rsidR="00E4140E" w:rsidRDefault="00821E0B" w:rsidP="00E4140E">
      <w:pPr>
        <w:bidi/>
        <w:jc w:val="both"/>
        <w:rPr>
          <w:rFonts w:ascii="Tahoma" w:hAnsi="Tahoma" w:cs="B Nazanin"/>
          <w:color w:val="545C66"/>
          <w:rtl/>
        </w:rPr>
      </w:pPr>
      <w:r w:rsidRPr="00E4140E">
        <w:rPr>
          <w:rFonts w:ascii="Tahoma" w:hAnsi="Tahoma" w:cs="B Nazanin"/>
          <w:b/>
          <w:bCs/>
          <w:color w:val="545C66"/>
          <w:rtl/>
        </w:rPr>
        <w:t xml:space="preserve">ماده 9- </w:t>
      </w:r>
      <w:r w:rsidRPr="0088217C">
        <w:rPr>
          <w:rFonts w:ascii="Tahoma" w:hAnsi="Tahoma" w:cs="B Nazanin"/>
          <w:color w:val="545C66"/>
          <w:rtl/>
        </w:rPr>
        <w:t>وزارت فرهنگ و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ارشاد اسلامي موظف است به كليه جرائد و ساير رسانه‌ها ابلاغ نمايد قبل از درج هرنوع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آگهي تبليغاتي در ارتباط با تفكيك و فروش اراضي، مجوزهاي صادر شده توسط مراجع موضوع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ماده (5) اين قانون را حسب مورد از آگهي دهنده درخواست و درصورت عدم ارائه مدارك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مذكور، نظر وزارت مسكن و شهرسازي (سازمان مسكن و شهرسازي استان مربوط) را درخصوص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بلامانع بودن تفكيك و عرضه زمين اخذ نمايند</w:t>
      </w:r>
      <w:r w:rsidRPr="0088217C">
        <w:rPr>
          <w:rFonts w:ascii="Tahoma" w:hAnsi="Tahoma" w:cs="B Nazanin"/>
          <w:color w:val="545C66"/>
        </w:rPr>
        <w:t>.</w:t>
      </w:r>
    </w:p>
    <w:p w:rsidR="00E4140E" w:rsidRDefault="00821E0B" w:rsidP="00E4140E">
      <w:pPr>
        <w:bidi/>
        <w:jc w:val="both"/>
        <w:rPr>
          <w:rFonts w:ascii="Tahoma" w:hAnsi="Tahoma" w:cs="B Nazanin"/>
          <w:color w:val="545C66"/>
          <w:rtl/>
        </w:rPr>
      </w:pPr>
      <w:r w:rsidRPr="00E4140E">
        <w:rPr>
          <w:rFonts w:ascii="Tahoma" w:hAnsi="Tahoma" w:cs="B Nazanin"/>
          <w:b/>
          <w:bCs/>
          <w:color w:val="545C66"/>
          <w:rtl/>
        </w:rPr>
        <w:t>ماده 10-</w:t>
      </w:r>
      <w:r w:rsidRPr="0088217C">
        <w:rPr>
          <w:rFonts w:ascii="Tahoma" w:hAnsi="Tahoma" w:cs="B Nazanin"/>
          <w:color w:val="545C66"/>
          <w:rtl/>
        </w:rPr>
        <w:t xml:space="preserve"> كليه قوانين و مقررات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مغاير با اين قانون لغو مي‌شوند</w:t>
      </w:r>
      <w:r w:rsidRPr="0088217C">
        <w:rPr>
          <w:rFonts w:ascii="Tahoma" w:hAnsi="Tahoma" w:cs="B Nazanin"/>
          <w:color w:val="545C66"/>
        </w:rPr>
        <w:t>.</w:t>
      </w:r>
    </w:p>
    <w:p w:rsidR="00E4140E" w:rsidRDefault="00821E0B" w:rsidP="00E4140E">
      <w:pPr>
        <w:bidi/>
        <w:jc w:val="both"/>
        <w:rPr>
          <w:rFonts w:ascii="Tahoma" w:hAnsi="Tahoma" w:cs="B Nazanin"/>
          <w:color w:val="545C66"/>
          <w:rtl/>
        </w:rPr>
      </w:pPr>
      <w:r w:rsidRPr="00E4140E">
        <w:rPr>
          <w:rFonts w:ascii="Tahoma" w:hAnsi="Tahoma" w:cs="B Nazanin"/>
          <w:b/>
          <w:bCs/>
          <w:color w:val="545C66"/>
          <w:rtl/>
        </w:rPr>
        <w:t xml:space="preserve">ماده 11- </w:t>
      </w:r>
      <w:r w:rsidRPr="0088217C">
        <w:rPr>
          <w:rFonts w:ascii="Tahoma" w:hAnsi="Tahoma" w:cs="B Nazanin"/>
          <w:color w:val="545C66"/>
          <w:rtl/>
        </w:rPr>
        <w:t>آيين نامه اجرايي اين قانون توسط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وزارتخانه‌هاي مسكن و شهرسازي كشور، تعاون و كار و امور اجتماعي حداكثر ظرف مدت سه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ماه تهيه و به تصويب هيئت وزيران خواهد رسيد</w:t>
      </w:r>
      <w:r w:rsidRPr="0088217C">
        <w:rPr>
          <w:rFonts w:ascii="Tahoma" w:hAnsi="Tahoma" w:cs="B Nazanin"/>
          <w:color w:val="545C66"/>
        </w:rPr>
        <w:t>.</w:t>
      </w:r>
    </w:p>
    <w:p w:rsidR="00E4140E" w:rsidRDefault="00821E0B" w:rsidP="00E4140E">
      <w:pPr>
        <w:bidi/>
        <w:jc w:val="both"/>
        <w:rPr>
          <w:rFonts w:ascii="Tahoma" w:hAnsi="Tahoma" w:cs="B Nazanin"/>
          <w:color w:val="545C66"/>
          <w:rtl/>
        </w:rPr>
      </w:pPr>
      <w:r w:rsidRPr="0088217C">
        <w:rPr>
          <w:rFonts w:ascii="Tahoma" w:hAnsi="Tahoma" w:cs="B Nazanin"/>
          <w:color w:val="545C66"/>
          <w:rtl/>
        </w:rPr>
        <w:t>قانون فوق مشتمل بر 11 ماده و 1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تبصره در جلسه علني روز يكشنبه مورخ 6/5/81 مجلس شوراي اسلامي تصويب و در تاريخ</w:t>
      </w:r>
      <w:r w:rsidRPr="0088217C">
        <w:rPr>
          <w:rFonts w:ascii="Tahoma" w:hAnsi="Tahoma" w:cs="B Nazanin"/>
          <w:color w:val="545C66"/>
        </w:rPr>
        <w:t xml:space="preserve"> 16/5/81 </w:t>
      </w:r>
      <w:r w:rsidRPr="0088217C">
        <w:rPr>
          <w:rFonts w:ascii="Tahoma" w:hAnsi="Tahoma" w:cs="B Nazanin"/>
          <w:color w:val="545C66"/>
          <w:rtl/>
        </w:rPr>
        <w:t>به تائيد شوراي نگهبان رسيده</w:t>
      </w:r>
      <w:r w:rsidRPr="0088217C">
        <w:rPr>
          <w:rFonts w:ascii="Tahoma" w:hAnsi="Tahoma" w:cs="B Nazanin"/>
          <w:color w:val="545C66"/>
        </w:rPr>
        <w:t xml:space="preserve"> </w:t>
      </w:r>
      <w:r w:rsidRPr="0088217C">
        <w:rPr>
          <w:rFonts w:ascii="Tahoma" w:hAnsi="Tahoma" w:cs="B Nazanin"/>
          <w:color w:val="545C66"/>
          <w:rtl/>
        </w:rPr>
        <w:t>است</w:t>
      </w:r>
      <w:r w:rsidRPr="0088217C">
        <w:rPr>
          <w:rFonts w:ascii="Tahoma" w:hAnsi="Tahoma" w:cs="B Nazanin"/>
          <w:color w:val="545C66"/>
        </w:rPr>
        <w:t>.</w:t>
      </w:r>
    </w:p>
    <w:p w:rsidR="00F107A0" w:rsidRPr="00647FE1" w:rsidRDefault="00F107A0" w:rsidP="00F107A0">
      <w:pPr>
        <w:bidi/>
        <w:jc w:val="both"/>
        <w:rPr>
          <w:rFonts w:ascii="Tahoma" w:hAnsi="Tahoma" w:cs="B Nazanin"/>
          <w:b/>
          <w:bCs/>
          <w:color w:val="545C66"/>
          <w:sz w:val="32"/>
          <w:szCs w:val="32"/>
          <w:rtl/>
        </w:rPr>
      </w:pPr>
    </w:p>
    <w:p w:rsidR="001277C9" w:rsidRPr="00647FE1" w:rsidRDefault="001277C9" w:rsidP="00647FE1">
      <w:pPr>
        <w:bidi/>
        <w:jc w:val="center"/>
        <w:rPr>
          <w:rFonts w:ascii="Tahoma" w:hAnsi="Tahoma" w:cs="B Nazanin"/>
          <w:b/>
          <w:bCs/>
          <w:color w:val="545C66"/>
          <w:sz w:val="32"/>
          <w:szCs w:val="32"/>
        </w:rPr>
      </w:pPr>
      <w:bookmarkStart w:id="0" w:name="74"/>
      <w:r w:rsidRPr="00647FE1">
        <w:rPr>
          <w:rFonts w:ascii="Tahoma" w:hAnsi="Tahoma" w:cs="B Nazanin"/>
          <w:b/>
          <w:bCs/>
          <w:color w:val="545C66"/>
          <w:sz w:val="32"/>
          <w:szCs w:val="32"/>
          <w:rtl/>
        </w:rPr>
        <w:t xml:space="preserve">آيين نامه اجرايي قانون منع فروش و واگذاري اراضي فاقد كاربردي مسكوني براي امر مسكن به شركتهاي تعاوني مسكن و </w:t>
      </w:r>
      <w:bookmarkStart w:id="1" w:name="_GoBack"/>
      <w:bookmarkEnd w:id="1"/>
      <w:r w:rsidRPr="00647FE1">
        <w:rPr>
          <w:rFonts w:ascii="Tahoma" w:hAnsi="Tahoma" w:cs="B Nazanin"/>
          <w:b/>
          <w:bCs/>
          <w:color w:val="545C66"/>
          <w:sz w:val="32"/>
          <w:szCs w:val="32"/>
          <w:rtl/>
        </w:rPr>
        <w:t>ساير اشخاص حقيقي و حقوقي</w:t>
      </w:r>
      <w:bookmarkEnd w:id="0"/>
    </w:p>
    <w:p w:rsidR="001277C9" w:rsidRDefault="001277C9" w:rsidP="001277C9">
      <w:pPr>
        <w:bidi/>
        <w:jc w:val="both"/>
        <w:rPr>
          <w:rFonts w:ascii="Tahoma" w:hAnsi="Tahoma" w:cs="B Nazanin"/>
          <w:color w:val="545C66"/>
        </w:rPr>
      </w:pPr>
      <w:r w:rsidRPr="001277C9">
        <w:rPr>
          <w:rFonts w:ascii="Tahoma" w:hAnsi="Tahoma" w:cs="B Nazanin"/>
          <w:color w:val="545C66"/>
          <w:rtl/>
        </w:rPr>
        <w:br/>
        <w:t>شماره 11483/ ت 29782 هـ ـ مورخ 10/3/</w:t>
      </w:r>
    </w:p>
    <w:p w:rsidR="001277C9" w:rsidRDefault="001277C9" w:rsidP="001277C9">
      <w:pPr>
        <w:bidi/>
        <w:jc w:val="both"/>
        <w:rPr>
          <w:rFonts w:ascii="Tahoma" w:hAnsi="Tahoma" w:cs="B Nazanin"/>
          <w:color w:val="545C66"/>
          <w:rtl/>
        </w:rPr>
      </w:pPr>
      <w:r w:rsidRPr="001277C9">
        <w:rPr>
          <w:rFonts w:ascii="Tahoma" w:hAnsi="Tahoma" w:cs="B Nazanin"/>
          <w:color w:val="545C66"/>
          <w:rtl/>
        </w:rPr>
        <w:t xml:space="preserve">1383 </w:t>
      </w:r>
      <w:r w:rsidRPr="001277C9">
        <w:rPr>
          <w:rFonts w:ascii="Tahoma" w:hAnsi="Tahoma" w:cs="B Nazanin"/>
          <w:color w:val="545C66"/>
          <w:rtl/>
        </w:rPr>
        <w:br/>
      </w:r>
      <w:r w:rsidRPr="001277C9">
        <w:rPr>
          <w:rFonts w:ascii="Tahoma" w:hAnsi="Tahoma" w:cs="B Nazanin"/>
          <w:b/>
          <w:bCs/>
          <w:color w:val="545C66"/>
          <w:rtl/>
        </w:rPr>
        <w:t>ماده 1-</w:t>
      </w:r>
      <w:r w:rsidRPr="001277C9">
        <w:rPr>
          <w:rFonts w:ascii="Tahoma" w:hAnsi="Tahoma" w:cs="B Nazanin"/>
          <w:color w:val="545C66"/>
          <w:rtl/>
        </w:rPr>
        <w:t xml:space="preserve"> دراجراي اين آيين نامه ، محدوده ( قانوني ) و حريم شهر ، شهرك مسكوني شهر جديد و محدوده روستا عبارت از محدوده‌ها و حريمهايي مي‌باشند كه درطرحهاي مصوب جامع و تفصيلي وهادي شهرها، ايجاد شهرك و شهر جديد و طرح هادي روستايي به تصويب مراجع قانوني ذي‌ربط رسيده باشند . </w:t>
      </w:r>
    </w:p>
    <w:p w:rsidR="001277C9" w:rsidRDefault="001277C9" w:rsidP="001277C9">
      <w:pPr>
        <w:bidi/>
        <w:jc w:val="both"/>
        <w:rPr>
          <w:rFonts w:ascii="Tahoma" w:hAnsi="Tahoma" w:cs="B Nazanin"/>
          <w:color w:val="545C66"/>
          <w:rtl/>
        </w:rPr>
      </w:pPr>
      <w:r w:rsidRPr="001277C9">
        <w:rPr>
          <w:rFonts w:ascii="Tahoma" w:hAnsi="Tahoma" w:cs="B Nazanin"/>
          <w:color w:val="545C66"/>
          <w:rtl/>
        </w:rPr>
        <w:lastRenderedPageBreak/>
        <w:br/>
      </w:r>
      <w:r w:rsidRPr="001277C9">
        <w:rPr>
          <w:rFonts w:ascii="Tahoma" w:hAnsi="Tahoma" w:cs="B Nazanin"/>
          <w:b/>
          <w:bCs/>
          <w:color w:val="545C66"/>
          <w:rtl/>
        </w:rPr>
        <w:t>ماده 2-</w:t>
      </w:r>
      <w:r w:rsidRPr="001277C9">
        <w:rPr>
          <w:rFonts w:ascii="Tahoma" w:hAnsi="Tahoma" w:cs="B Nazanin"/>
          <w:color w:val="545C66"/>
          <w:rtl/>
        </w:rPr>
        <w:t xml:space="preserve"> منظور از نداشتن كاربري معارض موضوع ماده (1) قانون ، برخورداري از كاربري مسكوني در محدوده ( قانوني ) طبق طرحهاي مصوب جامع ، تفصيلي و هادي و طرحهاي شهركها و شهرهاي جديد مي باشد . </w:t>
      </w:r>
    </w:p>
    <w:p w:rsidR="001277C9" w:rsidRDefault="001277C9" w:rsidP="001277C9">
      <w:pPr>
        <w:bidi/>
        <w:jc w:val="both"/>
        <w:rPr>
          <w:rFonts w:ascii="Tahoma" w:hAnsi="Tahoma" w:cs="B Nazanin"/>
          <w:color w:val="545C66"/>
          <w:rtl/>
        </w:rPr>
      </w:pPr>
      <w:r w:rsidRPr="001277C9">
        <w:rPr>
          <w:rFonts w:ascii="Tahoma" w:hAnsi="Tahoma" w:cs="B Nazanin"/>
          <w:color w:val="545C66"/>
          <w:rtl/>
        </w:rPr>
        <w:br/>
      </w:r>
      <w:r w:rsidRPr="001277C9">
        <w:rPr>
          <w:rFonts w:ascii="Tahoma" w:hAnsi="Tahoma" w:cs="B Nazanin"/>
          <w:b/>
          <w:bCs/>
          <w:color w:val="545C66"/>
          <w:rtl/>
        </w:rPr>
        <w:t>ماده 3-</w:t>
      </w:r>
      <w:r w:rsidRPr="001277C9">
        <w:rPr>
          <w:rFonts w:ascii="Tahoma" w:hAnsi="Tahoma" w:cs="B Nazanin"/>
          <w:color w:val="545C66"/>
          <w:rtl/>
        </w:rPr>
        <w:t xml:space="preserve"> كليه مقررات اين آيين نامه مانند لزوم استعلام و نظاير آن در استفاده مسكوني از زمين ، براي كليه اشخاص حقيقي و حقوقي اعم از خصوصي ، عمومي و دولتي و وابسته به آنها و همچنين بنيادها و نهادهاي انقلابي و اوقاف لازم الاجراء است . </w:t>
      </w:r>
      <w:r w:rsidRPr="001277C9">
        <w:rPr>
          <w:rFonts w:ascii="Tahoma" w:hAnsi="Tahoma" w:cs="B Nazanin"/>
          <w:color w:val="545C66"/>
          <w:rtl/>
        </w:rPr>
        <w:br/>
      </w:r>
      <w:r w:rsidRPr="001277C9">
        <w:rPr>
          <w:rFonts w:ascii="Tahoma" w:hAnsi="Tahoma" w:cs="B Nazanin"/>
          <w:b/>
          <w:bCs/>
          <w:color w:val="545C66"/>
          <w:rtl/>
        </w:rPr>
        <w:t>ماده 4-</w:t>
      </w:r>
      <w:r w:rsidRPr="001277C9">
        <w:rPr>
          <w:rFonts w:ascii="Tahoma" w:hAnsi="Tahoma" w:cs="B Nazanin"/>
          <w:color w:val="545C66"/>
          <w:rtl/>
        </w:rPr>
        <w:t xml:space="preserve"> واگذاري ، تفكيك و افراز اراضي فاقد كاربري مسكوني براي امر مسكن توسط تمام دستگاههاي دولتي و عمومي وابسته به آنها اعم از وزارتخانه ها ، سازمانها ، نيروهاي انتظامي و نظامي ، شهرداريها و شركتهاي دولتي ، بنيادها و نهادهاي انقلابي و مؤسسات عمومي غيردولتي و هر نهاد وابسته به دولت كه به واگذاري اراضي اقدام مي كند ، تحت هر عنوان و در هر منطقه از كشور اعم از داخل يا خارج شهرها مطلقاً ممنوع است . </w:t>
      </w:r>
    </w:p>
    <w:p w:rsidR="001277C9" w:rsidRDefault="001277C9" w:rsidP="001277C9">
      <w:pPr>
        <w:bidi/>
        <w:jc w:val="both"/>
        <w:rPr>
          <w:rFonts w:ascii="Tahoma" w:hAnsi="Tahoma" w:cs="B Nazanin"/>
          <w:color w:val="545C66"/>
          <w:rtl/>
        </w:rPr>
      </w:pPr>
      <w:r w:rsidRPr="001277C9">
        <w:rPr>
          <w:rFonts w:ascii="Tahoma" w:hAnsi="Tahoma" w:cs="B Nazanin"/>
          <w:color w:val="545C66"/>
          <w:rtl/>
        </w:rPr>
        <w:br/>
      </w:r>
      <w:r w:rsidRPr="001277C9">
        <w:rPr>
          <w:rFonts w:ascii="Tahoma" w:hAnsi="Tahoma" w:cs="B Nazanin"/>
          <w:b/>
          <w:bCs/>
          <w:color w:val="545C66"/>
          <w:rtl/>
        </w:rPr>
        <w:t>ماده 5-</w:t>
      </w:r>
      <w:r w:rsidRPr="001277C9">
        <w:rPr>
          <w:rFonts w:ascii="Tahoma" w:hAnsi="Tahoma" w:cs="B Nazanin"/>
          <w:color w:val="545C66"/>
          <w:rtl/>
        </w:rPr>
        <w:t xml:space="preserve"> هرگونه واگذاري اراضي در داخل مناطق چهارگانه تحت مديريت سازمان حفاظت محيط زيست ممنوع است . </w:t>
      </w:r>
      <w:r w:rsidRPr="001277C9">
        <w:rPr>
          <w:rFonts w:ascii="Tahoma" w:hAnsi="Tahoma" w:cs="B Nazanin"/>
          <w:color w:val="545C66"/>
          <w:rtl/>
        </w:rPr>
        <w:br/>
      </w:r>
      <w:r w:rsidRPr="001277C9">
        <w:rPr>
          <w:rFonts w:ascii="Tahoma" w:hAnsi="Tahoma" w:cs="B Nazanin"/>
          <w:b/>
          <w:bCs/>
          <w:color w:val="545C66"/>
          <w:rtl/>
        </w:rPr>
        <w:t xml:space="preserve">ماده 6- </w:t>
      </w:r>
      <w:r w:rsidRPr="001277C9">
        <w:rPr>
          <w:rFonts w:ascii="Tahoma" w:hAnsi="Tahoma" w:cs="B Nazanin"/>
          <w:color w:val="545C66"/>
          <w:rtl/>
        </w:rPr>
        <w:t xml:space="preserve">هرگونه نقل و انتقال اراضي فاقد كاربري مسكوني ، مشروط به تسليم اقرارنامه كتبي ضمن سند انتقال در دفاتر اسناد رسمي توسط منتقل اليه ، داير بر اطلاع از كاربري غيرمسكوني زمين و عدم امكان ساختن مسكن در آن خواهد بود . </w:t>
      </w:r>
      <w:r w:rsidRPr="001277C9">
        <w:rPr>
          <w:rFonts w:ascii="Tahoma" w:hAnsi="Tahoma" w:cs="B Nazanin"/>
          <w:color w:val="545C66"/>
          <w:rtl/>
        </w:rPr>
        <w:br/>
      </w:r>
      <w:r w:rsidRPr="001277C9">
        <w:rPr>
          <w:rFonts w:ascii="Tahoma" w:hAnsi="Tahoma" w:cs="B Nazanin"/>
          <w:b/>
          <w:bCs/>
          <w:color w:val="545C66"/>
          <w:rtl/>
        </w:rPr>
        <w:t>ماده 7-</w:t>
      </w:r>
      <w:r w:rsidRPr="001277C9">
        <w:rPr>
          <w:rFonts w:ascii="Tahoma" w:hAnsi="Tahoma" w:cs="B Nazanin"/>
          <w:color w:val="545C66"/>
          <w:rtl/>
        </w:rPr>
        <w:t xml:space="preserve"> كاربريهاي اراضي غيرمسكوني زمين و عدم امكان ساختمان مسكن در آن خواهد بود . كه به ترتيب مقرر در ماده 6 اين آيين نامه مورد نقل و انتقال قرار مي گيرند ، قابل تغيير توسط كميسيونهاي ماده 5 لايحه قانوني واگذاري و احياي اراضي در حكومت جمهوري اسلامي ايران ـ مصوب 1359 ـ و مراجع تصويب طرح هادي و تغييرات بعدي آنها نبوده و قبول تقاضاهاي متضمن درخواست تغيير كاربري آنها توسط دبيرخانه هاي مربوط ، شهرداريها و ساير اعضاء و طرح اين تقاضا در جلسات كميسيونها و مراجع مذكور ممنوع است . </w:t>
      </w:r>
      <w:r w:rsidRPr="001277C9">
        <w:rPr>
          <w:rFonts w:ascii="Tahoma" w:hAnsi="Tahoma" w:cs="B Nazanin"/>
          <w:color w:val="545C66"/>
          <w:rtl/>
        </w:rPr>
        <w:br/>
      </w:r>
      <w:r w:rsidRPr="001277C9">
        <w:rPr>
          <w:rFonts w:ascii="Tahoma" w:hAnsi="Tahoma" w:cs="B Nazanin"/>
          <w:b/>
          <w:bCs/>
          <w:color w:val="545C66"/>
          <w:rtl/>
        </w:rPr>
        <w:t>ماده 8-</w:t>
      </w:r>
      <w:r w:rsidRPr="001277C9">
        <w:rPr>
          <w:rFonts w:ascii="Tahoma" w:hAnsi="Tahoma" w:cs="B Nazanin"/>
          <w:color w:val="545C66"/>
          <w:rtl/>
        </w:rPr>
        <w:t xml:space="preserve"> كليه دستگاههايي كه قانوناً مجاز به واگذاري زمين براي امر مسكن به اشخاص حقيقي و حقوقي مي باشند ، موظفند شماره ، تاريخ و متن پاسخ استعلام دريافت شده از مراجع مقرر در قانون را داير بر برخورداري زمين مورد واگذاري از كاربري مسكوني و ضوابط و مقررات متناسب با تعداد استفاده كنندگان ، به طور كتبي در توافق نامه ها ، صورت‌جلسات ، ابلاغيه ها و ساير مدارك مربوط به واگذاري زمين قيد نمايند . </w:t>
      </w:r>
    </w:p>
    <w:p w:rsidR="001277C9" w:rsidRDefault="001277C9" w:rsidP="001277C9">
      <w:pPr>
        <w:bidi/>
        <w:jc w:val="both"/>
        <w:rPr>
          <w:rFonts w:ascii="Tahoma" w:hAnsi="Tahoma" w:cs="B Nazanin"/>
          <w:color w:val="545C66"/>
          <w:rtl/>
        </w:rPr>
      </w:pPr>
      <w:r w:rsidRPr="001277C9">
        <w:rPr>
          <w:rFonts w:ascii="Tahoma" w:hAnsi="Tahoma" w:cs="B Nazanin"/>
          <w:color w:val="545C66"/>
          <w:rtl/>
        </w:rPr>
        <w:br/>
      </w:r>
      <w:r w:rsidRPr="001277C9">
        <w:rPr>
          <w:rFonts w:ascii="Tahoma" w:hAnsi="Tahoma" w:cs="B Nazanin"/>
          <w:b/>
          <w:bCs/>
          <w:color w:val="545C66"/>
          <w:rtl/>
        </w:rPr>
        <w:t>ماده 9-</w:t>
      </w:r>
      <w:r w:rsidRPr="001277C9">
        <w:rPr>
          <w:rFonts w:ascii="Tahoma" w:hAnsi="Tahoma" w:cs="B Nazanin"/>
          <w:color w:val="545C66"/>
          <w:rtl/>
        </w:rPr>
        <w:t xml:space="preserve"> استعلام كنندگان كاربري زمين و ضوابط و مقررات ساختماني آن مكلفند نقشه موقعيت زمين در مقياس مناسب طبق سند مالكيت ، نشاني زمين و ساير مشخصاتي كه اظهار نظر توسط مرجع مورد استعلام را تسهيل مي نمايد ، به مراجع مورد استعلام مربوط ارايه دهند . </w:t>
      </w:r>
    </w:p>
    <w:p w:rsidR="001277C9" w:rsidRDefault="001277C9" w:rsidP="001277C9">
      <w:pPr>
        <w:bidi/>
        <w:jc w:val="both"/>
        <w:rPr>
          <w:rFonts w:ascii="Tahoma" w:hAnsi="Tahoma" w:cs="B Nazanin"/>
          <w:color w:val="545C66"/>
          <w:rtl/>
        </w:rPr>
      </w:pPr>
      <w:r w:rsidRPr="001277C9">
        <w:rPr>
          <w:rFonts w:ascii="Tahoma" w:hAnsi="Tahoma" w:cs="B Nazanin"/>
          <w:color w:val="545C66"/>
          <w:rtl/>
        </w:rPr>
        <w:br/>
      </w:r>
      <w:r w:rsidRPr="001277C9">
        <w:rPr>
          <w:rFonts w:ascii="Tahoma" w:hAnsi="Tahoma" w:cs="B Nazanin"/>
          <w:b/>
          <w:bCs/>
          <w:color w:val="545C66"/>
          <w:rtl/>
        </w:rPr>
        <w:t>ماده 10-</w:t>
      </w:r>
      <w:r w:rsidRPr="001277C9">
        <w:rPr>
          <w:rFonts w:ascii="Tahoma" w:hAnsi="Tahoma" w:cs="B Nazanin"/>
          <w:color w:val="545C66"/>
          <w:rtl/>
        </w:rPr>
        <w:t xml:space="preserve"> مراجع مورد استعلام مكلفند ظرف ده روز پس از وصول نامه دفتر خانه اسناد رسمي يا مراجع واگذاركننده زمين ، نسبت به صدور پاسخ استعلام اقدام نمايند . </w:t>
      </w:r>
    </w:p>
    <w:p w:rsidR="001277C9" w:rsidRDefault="001277C9" w:rsidP="001277C9">
      <w:pPr>
        <w:bidi/>
        <w:jc w:val="both"/>
        <w:rPr>
          <w:rFonts w:ascii="Tahoma" w:hAnsi="Tahoma" w:cs="B Nazanin"/>
          <w:color w:val="545C66"/>
          <w:rtl/>
        </w:rPr>
      </w:pPr>
      <w:r w:rsidRPr="001277C9">
        <w:rPr>
          <w:rFonts w:ascii="Tahoma" w:hAnsi="Tahoma" w:cs="B Nazanin"/>
          <w:color w:val="545C66"/>
          <w:rtl/>
        </w:rPr>
        <w:br/>
        <w:t xml:space="preserve">تبصره – در صورت كامل نبودن مدارك ، مراجع استعلام شونده مكلفند ظرف پنج روز از تاريخ وصول استعلام ، كسري مدارك را به دستگاه استعلام كننده اعلام نمايند . </w:t>
      </w:r>
    </w:p>
    <w:p w:rsidR="001277C9" w:rsidRDefault="001277C9" w:rsidP="001277C9">
      <w:pPr>
        <w:bidi/>
        <w:jc w:val="both"/>
        <w:rPr>
          <w:rFonts w:ascii="Tahoma" w:hAnsi="Tahoma" w:cs="B Nazanin"/>
          <w:color w:val="545C66"/>
          <w:rtl/>
        </w:rPr>
      </w:pPr>
      <w:r w:rsidRPr="001277C9">
        <w:rPr>
          <w:rFonts w:ascii="Tahoma" w:hAnsi="Tahoma" w:cs="B Nazanin"/>
          <w:color w:val="545C66"/>
          <w:rtl/>
        </w:rPr>
        <w:lastRenderedPageBreak/>
        <w:br/>
      </w:r>
      <w:r w:rsidRPr="001277C9">
        <w:rPr>
          <w:rFonts w:ascii="Tahoma" w:hAnsi="Tahoma" w:cs="B Nazanin"/>
          <w:b/>
          <w:bCs/>
          <w:color w:val="545C66"/>
          <w:rtl/>
        </w:rPr>
        <w:t>ماده 11-</w:t>
      </w:r>
      <w:r w:rsidRPr="001277C9">
        <w:rPr>
          <w:rFonts w:ascii="Tahoma" w:hAnsi="Tahoma" w:cs="B Nazanin"/>
          <w:color w:val="545C66"/>
          <w:rtl/>
        </w:rPr>
        <w:t xml:space="preserve"> سازمانهاي مسكن و شهرسازي در مورد زمينها و املاك واقع در محدوده شهركها و شهرهاي جديد و شهرداريها در داخل محدوده شهر ، استعلامهاي دريافت شده را بر اساس مصوبات و نقشه هاي اجرايي طرحهاي جامع ، تفصيلي و هادي آنها پاسخ خواهند داد . در مورد شهرهاي داراي طرح جامع ، در صورت فقدان طرحهاي تفصيلي و وقوع تقريبي زمين در مجاورت زمينهايي كه موقعيت كلي آنها براي كاربريهاي عمومي و خدماتي شهرها پيش بيني گرديده اند ، بر اساس مصوبات شوراي عالي شهرسازي و معماري ايران عمل خواهد شد . </w:t>
      </w:r>
    </w:p>
    <w:p w:rsidR="001277C9" w:rsidRDefault="001277C9" w:rsidP="001277C9">
      <w:pPr>
        <w:bidi/>
        <w:jc w:val="both"/>
        <w:rPr>
          <w:rFonts w:ascii="Tahoma" w:hAnsi="Tahoma" w:cs="B Nazanin"/>
          <w:color w:val="545C66"/>
          <w:rtl/>
        </w:rPr>
      </w:pPr>
      <w:r w:rsidRPr="001277C9">
        <w:rPr>
          <w:rFonts w:ascii="Tahoma" w:hAnsi="Tahoma" w:cs="B Nazanin"/>
          <w:color w:val="545C66"/>
          <w:rtl/>
        </w:rPr>
        <w:br/>
        <w:t xml:space="preserve">تبصره – در صورت وجود داير شدن شهرداري در شهركها و يا در تمام يا بخشي از هر شهر جديد ، پاسخگويي به استعلام موضوع اين ماده توسط شهرداريهاي مزبور به انجام خواهد رسيد . </w:t>
      </w:r>
    </w:p>
    <w:p w:rsidR="001277C9" w:rsidRDefault="001277C9" w:rsidP="001277C9">
      <w:pPr>
        <w:bidi/>
        <w:jc w:val="both"/>
        <w:rPr>
          <w:rFonts w:ascii="Tahoma" w:hAnsi="Tahoma" w:cs="B Nazanin"/>
          <w:color w:val="545C66"/>
          <w:rtl/>
        </w:rPr>
      </w:pPr>
      <w:r w:rsidRPr="001277C9">
        <w:rPr>
          <w:rFonts w:ascii="Tahoma" w:hAnsi="Tahoma" w:cs="B Nazanin"/>
          <w:color w:val="545C66"/>
          <w:rtl/>
        </w:rPr>
        <w:br/>
      </w:r>
      <w:r w:rsidRPr="001277C9">
        <w:rPr>
          <w:rFonts w:ascii="Tahoma" w:hAnsi="Tahoma" w:cs="B Nazanin"/>
          <w:b/>
          <w:bCs/>
          <w:color w:val="545C66"/>
          <w:rtl/>
        </w:rPr>
        <w:t>ماده 12</w:t>
      </w:r>
      <w:r w:rsidRPr="001277C9">
        <w:rPr>
          <w:rFonts w:ascii="Tahoma" w:hAnsi="Tahoma" w:cs="B Nazanin"/>
          <w:color w:val="545C66"/>
          <w:rtl/>
        </w:rPr>
        <w:t xml:space="preserve">- هر نوع نقل و انتقال اراضي براي امر مسكن اعم از رسمي و عادي در داخل محدوده روستاها منوط به استعلام از دهياري مربوط بر اساس طرح هادي مصوب ، با همكاري بنياد مسكن انقلاب اسلامي و در صورت عدم تشكيل دهياري ، از بنياد مسكن انقلاب اسلامي محل خواهد بود . دهياريها با همكاري بنياد ياد شده حسب مورد ، در صورت وجود طرح هادي روستايي بر اساس طرح مصوب مذكور و در صورت عدم وجود طرحهاي هادي ، طبق عرف محل ، كاربري و ضوابط ساختماني مربوط را اعلام خواهند نمود . </w:t>
      </w:r>
      <w:r w:rsidRPr="001277C9">
        <w:rPr>
          <w:rFonts w:ascii="Tahoma" w:hAnsi="Tahoma" w:cs="B Nazanin"/>
          <w:color w:val="545C66"/>
          <w:rtl/>
        </w:rPr>
        <w:br/>
        <w:t xml:space="preserve">ماده 13- سازمانهاي مسكن و شهرسازي استانها موظفند استعلامهاي دريافت شده از ادارات ثبت اسناد و املاك درمورد نقشه هاي تفكيك اراضي و املاك واقع در خارج از حريم شهرها ( به جز روستاها ) را از نظر رعايت كاربري و ضوابط طرحهاي جامع ناحيه اي و در صورت عدم تهيه طرح براي ناحيه موردنظر از نظر رعايت ضوابط آيين نامه مربوط به استفاده از اراضي و احداث بنا و تأسيسات در خارج از محدوده قانوني و حريم شهرها و اصلاحات بعدي آن ، پاسخ دهند . </w:t>
      </w:r>
    </w:p>
    <w:p w:rsidR="001277C9" w:rsidRDefault="001277C9" w:rsidP="001277C9">
      <w:pPr>
        <w:bidi/>
        <w:jc w:val="both"/>
        <w:rPr>
          <w:rFonts w:ascii="Tahoma" w:hAnsi="Tahoma" w:cs="B Nazanin"/>
          <w:color w:val="545C66"/>
          <w:rtl/>
        </w:rPr>
      </w:pPr>
      <w:r w:rsidRPr="001277C9">
        <w:rPr>
          <w:rFonts w:ascii="Tahoma" w:hAnsi="Tahoma" w:cs="B Nazanin"/>
          <w:color w:val="545C66"/>
          <w:rtl/>
        </w:rPr>
        <w:br/>
      </w:r>
      <w:r w:rsidRPr="001277C9">
        <w:rPr>
          <w:rFonts w:ascii="Tahoma" w:hAnsi="Tahoma" w:cs="B Nazanin"/>
          <w:b/>
          <w:bCs/>
          <w:color w:val="545C66"/>
          <w:rtl/>
        </w:rPr>
        <w:t>ماده 14</w:t>
      </w:r>
      <w:r w:rsidRPr="001277C9">
        <w:rPr>
          <w:rFonts w:ascii="Tahoma" w:hAnsi="Tahoma" w:cs="B Nazanin"/>
          <w:color w:val="545C66"/>
          <w:rtl/>
        </w:rPr>
        <w:t xml:space="preserve">- مراجع پاسخ دهنده به استعلام موظفند استعلامهاي به عمل آمده از سوي ادارات ثبت اسناد و املاك در مورد نقشه هاي تفكيك اراضي را كه مي بايست منضم به نقشه تفكيكي خوانا در مقياس مناسب و ساير اطلاعات و مشخصات مورد نياز براي تشخيص موقعيت زمين باشد ،‌ حداكثر ظرف دو ماه از تاريخ وصول استعلام پاسخ دهند . </w:t>
      </w:r>
    </w:p>
    <w:p w:rsidR="001277C9" w:rsidRDefault="001277C9" w:rsidP="001277C9">
      <w:pPr>
        <w:bidi/>
        <w:jc w:val="both"/>
        <w:rPr>
          <w:rFonts w:ascii="Tahoma" w:hAnsi="Tahoma" w:cs="B Nazanin"/>
          <w:color w:val="545C66"/>
          <w:rtl/>
        </w:rPr>
      </w:pPr>
      <w:r w:rsidRPr="001277C9">
        <w:rPr>
          <w:rFonts w:ascii="Tahoma" w:hAnsi="Tahoma" w:cs="B Nazanin"/>
          <w:color w:val="545C66"/>
          <w:rtl/>
        </w:rPr>
        <w:br/>
        <w:t>تبصره 1- در صورت موافقت مراجع فوق الذكر با نقشه هاي تفكيكي دريافت شده از نظر كاربردي و ضوابط تفكيك ، ساير موارد لازم براي تفكيك طبق مقررات ذي ربط توسط متقاضي ارايه خواهد شد .</w:t>
      </w:r>
    </w:p>
    <w:p w:rsidR="001277C9" w:rsidRDefault="001277C9" w:rsidP="001277C9">
      <w:pPr>
        <w:bidi/>
        <w:jc w:val="both"/>
        <w:rPr>
          <w:rFonts w:ascii="Tahoma" w:hAnsi="Tahoma" w:cs="B Nazanin"/>
          <w:color w:val="545C66"/>
          <w:rtl/>
        </w:rPr>
      </w:pPr>
      <w:r w:rsidRPr="001277C9">
        <w:rPr>
          <w:rFonts w:ascii="Tahoma" w:hAnsi="Tahoma" w:cs="B Nazanin"/>
          <w:color w:val="545C66"/>
          <w:rtl/>
        </w:rPr>
        <w:br/>
        <w:t xml:space="preserve">تبصره 2- نقشه هاي تفكيكي پيشنهادي از سوي متقاضيان در مورد اراضي واقع در شهركهاي مسكوني و شهرهاي جديد جهت تأييد از حيث امكان تفكيك و رعايت كاربري و ضوابط تفكيك از طرف ادارات ثبت اسناد و املاك حسب مورد به ترتيب به سازمان مسكن و شهرسازي استان مربوط و شركت عمران شهر جديد ذي ربط ارسال خواهد شد . مراجع مذكور بر اساس طرحها و ضوابط و مقررات مصوب ، حداكثر ظرف دو ماه از تاريخ وصول ، اظهارنظر خواهند نمود . </w:t>
      </w:r>
    </w:p>
    <w:p w:rsidR="001277C9" w:rsidRDefault="001277C9" w:rsidP="001277C9">
      <w:pPr>
        <w:bidi/>
        <w:jc w:val="both"/>
        <w:rPr>
          <w:rFonts w:ascii="Tahoma" w:hAnsi="Tahoma" w:cs="B Nazanin"/>
          <w:color w:val="545C66"/>
          <w:rtl/>
        </w:rPr>
      </w:pPr>
      <w:r w:rsidRPr="001277C9">
        <w:rPr>
          <w:rFonts w:ascii="Tahoma" w:hAnsi="Tahoma" w:cs="B Nazanin"/>
          <w:color w:val="545C66"/>
          <w:rtl/>
        </w:rPr>
        <w:br/>
        <w:t xml:space="preserve">تبصره 3- در صورت وجود يا داير شدن شهرداري در شهركها و يا در تمام يا بخشي از شهر جديد ، اظهارنظر در خصوص موضوع اين ماده به عهده شهرداريهاي مذكور خواهد بود . </w:t>
      </w:r>
    </w:p>
    <w:p w:rsidR="001277C9" w:rsidRDefault="001277C9" w:rsidP="001277C9">
      <w:pPr>
        <w:bidi/>
        <w:jc w:val="both"/>
        <w:rPr>
          <w:rFonts w:ascii="Tahoma" w:hAnsi="Tahoma" w:cs="B Nazanin"/>
          <w:color w:val="545C66"/>
          <w:rtl/>
        </w:rPr>
      </w:pPr>
      <w:r w:rsidRPr="001277C9">
        <w:rPr>
          <w:rFonts w:ascii="Tahoma" w:hAnsi="Tahoma" w:cs="B Nazanin"/>
          <w:color w:val="545C66"/>
          <w:rtl/>
        </w:rPr>
        <w:lastRenderedPageBreak/>
        <w:br/>
      </w:r>
      <w:r w:rsidRPr="001277C9">
        <w:rPr>
          <w:rFonts w:ascii="Tahoma" w:hAnsi="Tahoma" w:cs="B Nazanin"/>
          <w:b/>
          <w:bCs/>
          <w:color w:val="545C66"/>
          <w:rtl/>
        </w:rPr>
        <w:t>ماده 15-</w:t>
      </w:r>
      <w:r w:rsidRPr="001277C9">
        <w:rPr>
          <w:rFonts w:ascii="Tahoma" w:hAnsi="Tahoma" w:cs="B Nazanin"/>
          <w:color w:val="545C66"/>
          <w:rtl/>
        </w:rPr>
        <w:t xml:space="preserve"> تأمين و واگذاري تأسيسات زيربنايي موضوع ماده 8 قانون ( آب ، برق ، گاز و تلفن ثابت و نظاير آن ) موكول به ارايه پروانه هاي معتبر ساختماني يا عدم خلاف يا پايان كار ( در مورد شهر ها ، شهرهاي جديد و شهركها ) يا تأييديه مراجع صدور مجوز ساختمان در محدوده روستا ، داير بر رعايت كاربري مسكوني خواهد بود . </w:t>
      </w:r>
    </w:p>
    <w:p w:rsidR="001277C9" w:rsidRDefault="001277C9" w:rsidP="001277C9">
      <w:pPr>
        <w:bidi/>
        <w:jc w:val="both"/>
        <w:rPr>
          <w:rFonts w:ascii="Tahoma" w:hAnsi="Tahoma" w:cs="B Nazanin"/>
          <w:color w:val="545C66"/>
          <w:rtl/>
        </w:rPr>
      </w:pPr>
      <w:r w:rsidRPr="001277C9">
        <w:rPr>
          <w:rFonts w:ascii="Tahoma" w:hAnsi="Tahoma" w:cs="B Nazanin"/>
          <w:color w:val="545C66"/>
          <w:rtl/>
        </w:rPr>
        <w:br/>
      </w:r>
      <w:r w:rsidRPr="001277C9">
        <w:rPr>
          <w:rFonts w:ascii="Tahoma" w:hAnsi="Tahoma" w:cs="B Nazanin"/>
          <w:b/>
          <w:bCs/>
          <w:color w:val="545C66"/>
          <w:rtl/>
        </w:rPr>
        <w:t>ماده 16</w:t>
      </w:r>
      <w:r w:rsidRPr="001277C9">
        <w:rPr>
          <w:rFonts w:ascii="Tahoma" w:hAnsi="Tahoma" w:cs="B Nazanin"/>
          <w:color w:val="545C66"/>
          <w:rtl/>
        </w:rPr>
        <w:t xml:space="preserve">- مفاد ماده 6 قانون براي آن دسته از اراضي و املاك كه بر اساس اسناد عادي و دست نويس طبق قوانين ديگر قابليت تفكيك و يا صدور سند يافته باشند از جمله مواد 147 و 148 موضوع قانون اصلاح و حذف موادي از قانون ثبت اسناد و املاك ـ مصوب 1370 ـ و در كليه واگذاريهاي زمين توسط مراجع مختلف براي امر مسكن از جمله سازمان ملي زمين و مسكن ، شهرداريها و كميسيونهاي موضوع ماده 32 لايحه قانوني واگذاري و احياي اراضي در حكومت جمهوري اسلامي ايران ـ مصوب 1359 ـ و قانون حفاظت و بهره برداري از جنگلها و منابع طبيعي و ساير مراجعي كه به موجب قوانين مجاز به واگذاري زمين شناخته شده اند نيز لازم الاجرا مي باشد . </w:t>
      </w:r>
      <w:r w:rsidRPr="001277C9">
        <w:rPr>
          <w:rFonts w:ascii="Tahoma" w:hAnsi="Tahoma" w:cs="B Nazanin"/>
          <w:color w:val="545C66"/>
          <w:rtl/>
        </w:rPr>
        <w:br/>
        <w:t xml:space="preserve">تبصره – نقشه تأييد شده موضوع ماده 4 آيين نامه اجرايي قانون حفظ كاربري اراضي زراعي و باغها كه مبناي تغيير كاربري و تفكيك اراضي زراعي و باغهاي خارج از محدوده شهرها و شهركها توسط ادارات ثبت اسناد و املاك قرار مي گيرند ، منحصراً مربوط به استفاده كشاورزي و باغداري از اراضي زراعي و باغات موضوع نقشه هاي مذكور بعد از تفكيك مي باشند و در هر حال تغيير كاربري اين اراضي به مسكوني ممنوع است . </w:t>
      </w:r>
    </w:p>
    <w:p w:rsidR="001277C9" w:rsidRDefault="001277C9" w:rsidP="001277C9">
      <w:pPr>
        <w:bidi/>
        <w:jc w:val="both"/>
        <w:rPr>
          <w:rFonts w:ascii="Tahoma" w:hAnsi="Tahoma" w:cs="B Nazanin"/>
          <w:color w:val="545C66"/>
          <w:rtl/>
        </w:rPr>
      </w:pPr>
      <w:r w:rsidRPr="001277C9">
        <w:rPr>
          <w:rFonts w:ascii="Tahoma" w:hAnsi="Tahoma" w:cs="B Nazanin"/>
          <w:color w:val="545C66"/>
          <w:rtl/>
        </w:rPr>
        <w:br/>
      </w:r>
      <w:r w:rsidRPr="001277C9">
        <w:rPr>
          <w:rFonts w:ascii="Tahoma" w:hAnsi="Tahoma" w:cs="B Nazanin"/>
          <w:b/>
          <w:bCs/>
          <w:color w:val="545C66"/>
          <w:rtl/>
        </w:rPr>
        <w:t>ماده 17</w:t>
      </w:r>
      <w:r w:rsidRPr="001277C9">
        <w:rPr>
          <w:rFonts w:ascii="Tahoma" w:hAnsi="Tahoma" w:cs="B Nazanin"/>
          <w:color w:val="545C66"/>
          <w:rtl/>
        </w:rPr>
        <w:t xml:space="preserve"> – كليه مراجعي كه در محدوده ( قانوني ) و حريم يا خارج از حريم شهرها ، در داخل شهركها و شهرهاي جديد و حريم آنها و همچنين روستاها ، برخلاف مفاد اين قانون تصميم گيري كرده و يا به هر نحو به ساخت و سازهاي غيرقانوني اقدام نموده يا مؤثر دراحداث بناهاي خلاف باشند ، متخلف محسوب و طبق مقررات با آنها رفتار خواهد شد . </w:t>
      </w:r>
      <w:r w:rsidRPr="001277C9">
        <w:rPr>
          <w:rFonts w:ascii="Tahoma" w:hAnsi="Tahoma" w:cs="B Nazanin"/>
          <w:color w:val="545C66"/>
          <w:rtl/>
        </w:rPr>
        <w:br/>
      </w:r>
      <w:r w:rsidRPr="001277C9">
        <w:rPr>
          <w:rFonts w:ascii="Tahoma" w:hAnsi="Tahoma" w:cs="B Nazanin"/>
          <w:b/>
          <w:bCs/>
          <w:color w:val="545C66"/>
          <w:rtl/>
        </w:rPr>
        <w:t>ماده 18-</w:t>
      </w:r>
      <w:r w:rsidRPr="001277C9">
        <w:rPr>
          <w:rFonts w:ascii="Tahoma" w:hAnsi="Tahoma" w:cs="B Nazanin"/>
          <w:color w:val="545C66"/>
          <w:rtl/>
        </w:rPr>
        <w:t xml:space="preserve"> درج شماره ، تاريخ و نام صادر كننده مجوز در آگهي‌هاي تفكيك و فروش اراضي موضوع اين قانو ن الزامي است و آگهي‌هاي فاقد مشخصات مذكور ، غير قابل چاپ و تبلغ در مطبوعات ، صدا و سيما و ساير رسانه هاي گروهي و نصب در اماكن عمومي مي باشند و وزارت فرهنگ و ارشاد اسلامي اقدامات لازم را در جهت تحقق اين موضوع به عمل خواهد آورد و وزارت مسكن و شهرسازي نيز موظف است هرگونه تخلف از اين ماده را پيگيري نمايد . </w:t>
      </w:r>
    </w:p>
    <w:p w:rsidR="001277C9" w:rsidRDefault="001277C9" w:rsidP="001277C9">
      <w:pPr>
        <w:bidi/>
        <w:jc w:val="both"/>
        <w:rPr>
          <w:rFonts w:ascii="Tahoma" w:hAnsi="Tahoma" w:cs="B Nazanin"/>
          <w:color w:val="545C66"/>
          <w:rtl/>
        </w:rPr>
      </w:pPr>
      <w:r w:rsidRPr="001277C9">
        <w:rPr>
          <w:rFonts w:ascii="Tahoma" w:hAnsi="Tahoma" w:cs="B Nazanin"/>
          <w:color w:val="545C66"/>
          <w:rtl/>
        </w:rPr>
        <w:br/>
      </w:r>
      <w:r w:rsidRPr="001277C9">
        <w:rPr>
          <w:rFonts w:ascii="Tahoma" w:hAnsi="Tahoma" w:cs="B Nazanin"/>
          <w:b/>
          <w:bCs/>
          <w:color w:val="545C66"/>
          <w:rtl/>
        </w:rPr>
        <w:t>ماده 19</w:t>
      </w:r>
      <w:r w:rsidRPr="001277C9">
        <w:rPr>
          <w:rFonts w:ascii="Tahoma" w:hAnsi="Tahoma" w:cs="B Nazanin"/>
          <w:color w:val="545C66"/>
          <w:rtl/>
        </w:rPr>
        <w:t>- سازمان ثبت اسناد و املاك كشور ، وزارت بازرگاني و وزارت تعاون مكلفند حسب مورد به روشهاي مقتضي به تمامي بنگاههاي معاملات املاك و مستغلات ، دفاتر اسناد رسمي و شركتهاي تعاوني ابلاغ نمايند كه در اجراي مفاد ماده 6 قانون ، از تنظيم مبايعه نامه و نظاير آنها براي زمينهاي موضوع اين قانون كه فاقد نقشه هاي تفكيك مصوب مرجع قانوني است ، اكيداً خودداري نمايند .</w:t>
      </w:r>
      <w:r w:rsidRPr="001277C9">
        <w:rPr>
          <w:rFonts w:ascii="Tahoma" w:hAnsi="Tahoma" w:cs="B Nazanin"/>
          <w:color w:val="545C66"/>
          <w:rtl/>
        </w:rPr>
        <w:br/>
        <w:t>تبصره – وزارت بازرگاني و وزارت تعاون موظفند حسب مورد در صورت مشاهده تخلف از قانون و اين آيين نامه توسط بنگاههاي معاملات ملكي و شركتهاي تعاوني و يا دريافت گزارش از سوي وزارت مسكن و شهرسازي مبني بر وقوع تخلف ، برخورد لازم را با متخلفان به ترتيب برابر قانون نظام صنفي و قانون تعاون به عمل آورند .</w:t>
      </w:r>
    </w:p>
    <w:p w:rsidR="001277C9" w:rsidRDefault="001277C9" w:rsidP="001277C9">
      <w:pPr>
        <w:bidi/>
        <w:jc w:val="both"/>
        <w:rPr>
          <w:rFonts w:ascii="Tahoma" w:hAnsi="Tahoma" w:cs="B Nazanin"/>
          <w:color w:val="545C66"/>
          <w:rtl/>
        </w:rPr>
      </w:pPr>
      <w:r w:rsidRPr="001277C9">
        <w:rPr>
          <w:rFonts w:ascii="Tahoma" w:hAnsi="Tahoma" w:cs="B Nazanin"/>
          <w:color w:val="545C66"/>
          <w:rtl/>
        </w:rPr>
        <w:br/>
      </w:r>
      <w:r w:rsidRPr="001277C9">
        <w:rPr>
          <w:rFonts w:ascii="Tahoma" w:hAnsi="Tahoma" w:cs="B Nazanin"/>
          <w:b/>
          <w:bCs/>
          <w:color w:val="545C66"/>
          <w:rtl/>
        </w:rPr>
        <w:t xml:space="preserve">ماده 20- </w:t>
      </w:r>
      <w:r w:rsidRPr="001277C9">
        <w:rPr>
          <w:rFonts w:ascii="Tahoma" w:hAnsi="Tahoma" w:cs="B Nazanin"/>
          <w:color w:val="545C66"/>
          <w:rtl/>
        </w:rPr>
        <w:t xml:space="preserve">وزارت مسكن و شهرسازي در اجراي صحيح قانون به محض اطلاع از وقوع تخلف از قانون و اين آيين نامه پس از احراز آن ، متخلفان را همراه ادله و مدارك مربوط جهت رسيدگي و صدور رأي مقتضي به مراجع صالح قضايي معرفي و تا حصول نتيجه مراتب را پيگيري نموده و همچنين وزارت مذكور و ساير مراجع ذي ربط مي توانند ابطال اقدامات خلاف ، اعاده وضعيت به حالت سابق و نيز جبران خسارات وارد شده به دولت را مطابق مقررات مربوط از مقامات قضايي درخواست نمايند . </w:t>
      </w:r>
    </w:p>
    <w:p w:rsidR="001277C9" w:rsidRPr="001277C9" w:rsidRDefault="001277C9" w:rsidP="001277C9">
      <w:pPr>
        <w:bidi/>
        <w:jc w:val="both"/>
        <w:rPr>
          <w:rFonts w:ascii="Tahoma" w:hAnsi="Tahoma" w:cs="B Nazanin"/>
          <w:color w:val="545C66"/>
        </w:rPr>
      </w:pPr>
      <w:r w:rsidRPr="001277C9">
        <w:rPr>
          <w:rFonts w:ascii="Tahoma" w:hAnsi="Tahoma" w:cs="B Nazanin"/>
          <w:color w:val="545C66"/>
          <w:rtl/>
        </w:rPr>
        <w:lastRenderedPageBreak/>
        <w:br/>
      </w:r>
      <w:r w:rsidRPr="001277C9">
        <w:rPr>
          <w:rFonts w:ascii="Tahoma" w:hAnsi="Tahoma" w:cs="B Nazanin"/>
          <w:b/>
          <w:bCs/>
          <w:color w:val="545C66"/>
          <w:rtl/>
        </w:rPr>
        <w:t>ماده 21-</w:t>
      </w:r>
      <w:r w:rsidRPr="001277C9">
        <w:rPr>
          <w:rFonts w:ascii="Tahoma" w:hAnsi="Tahoma" w:cs="B Nazanin"/>
          <w:color w:val="545C66"/>
          <w:rtl/>
        </w:rPr>
        <w:t xml:space="preserve"> دبيرخانه شوراي عالي شهرسازي و معماري ايران مسؤوليت نظارت عالي بر حسن انجام اين قانون و آيين نامه را برعهده خواهد داشت .</w:t>
      </w:r>
    </w:p>
    <w:p w:rsidR="00F107A0" w:rsidRDefault="00F107A0" w:rsidP="00F107A0">
      <w:pPr>
        <w:bidi/>
        <w:jc w:val="both"/>
        <w:rPr>
          <w:rFonts w:ascii="Tahoma" w:hAnsi="Tahoma" w:cs="B Nazanin"/>
          <w:color w:val="545C66"/>
          <w:rtl/>
        </w:rPr>
      </w:pPr>
    </w:p>
    <w:sectPr w:rsidR="00F107A0" w:rsidSect="007828C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28CB"/>
    <w:rsid w:val="00041ED4"/>
    <w:rsid w:val="000B3F1D"/>
    <w:rsid w:val="00100886"/>
    <w:rsid w:val="001277C9"/>
    <w:rsid w:val="001405E1"/>
    <w:rsid w:val="001F76D9"/>
    <w:rsid w:val="00227DFF"/>
    <w:rsid w:val="002315E5"/>
    <w:rsid w:val="002361A6"/>
    <w:rsid w:val="002503FB"/>
    <w:rsid w:val="003F27D6"/>
    <w:rsid w:val="00417EFE"/>
    <w:rsid w:val="004A0050"/>
    <w:rsid w:val="004B43BB"/>
    <w:rsid w:val="004F4C39"/>
    <w:rsid w:val="005035B8"/>
    <w:rsid w:val="00550485"/>
    <w:rsid w:val="00581252"/>
    <w:rsid w:val="005916F7"/>
    <w:rsid w:val="00594758"/>
    <w:rsid w:val="005D38F5"/>
    <w:rsid w:val="005D4A12"/>
    <w:rsid w:val="00647FE1"/>
    <w:rsid w:val="006C2646"/>
    <w:rsid w:val="006E2C3C"/>
    <w:rsid w:val="00755274"/>
    <w:rsid w:val="00772029"/>
    <w:rsid w:val="007828CB"/>
    <w:rsid w:val="0079713A"/>
    <w:rsid w:val="007E45E2"/>
    <w:rsid w:val="00821E0B"/>
    <w:rsid w:val="0088217C"/>
    <w:rsid w:val="0091586F"/>
    <w:rsid w:val="0095661C"/>
    <w:rsid w:val="00A261CB"/>
    <w:rsid w:val="00A40F21"/>
    <w:rsid w:val="00AB096C"/>
    <w:rsid w:val="00AE3609"/>
    <w:rsid w:val="00B05AA1"/>
    <w:rsid w:val="00C006DD"/>
    <w:rsid w:val="00C10B6C"/>
    <w:rsid w:val="00CB03DE"/>
    <w:rsid w:val="00CE2D6C"/>
    <w:rsid w:val="00D85C07"/>
    <w:rsid w:val="00E34003"/>
    <w:rsid w:val="00E4140E"/>
    <w:rsid w:val="00E43E7F"/>
    <w:rsid w:val="00E71F16"/>
    <w:rsid w:val="00F107A0"/>
    <w:rsid w:val="00F2463E"/>
    <w:rsid w:val="00F5738B"/>
    <w:rsid w:val="00FA1C07"/>
    <w:rsid w:val="00F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D867C-F24F-4FD4-8172-109A02E7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1951</Words>
  <Characters>11126</Characters>
  <Application>Microsoft Office Word</Application>
  <DocSecurity>0</DocSecurity>
  <Lines>92</Lines>
  <Paragraphs>26</Paragraphs>
  <ScaleCrop>false</ScaleCrop>
  <Company/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tabaran</dc:creator>
  <cp:keywords/>
  <dc:description/>
  <cp:lastModifiedBy>ahmadpoor</cp:lastModifiedBy>
  <cp:revision>21</cp:revision>
  <cp:lastPrinted>2011-12-27T04:43:00Z</cp:lastPrinted>
  <dcterms:created xsi:type="dcterms:W3CDTF">2011-12-26T10:30:00Z</dcterms:created>
  <dcterms:modified xsi:type="dcterms:W3CDTF">2016-05-03T05:29:00Z</dcterms:modified>
</cp:coreProperties>
</file>